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017" w:rsidRDefault="00073C3C">
      <w:p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各医疗机构、药品生产、经营企业：</w:t>
      </w:r>
    </w:p>
    <w:p w:rsidR="00856017" w:rsidRDefault="00073C3C">
      <w:pPr>
        <w:widowControl/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根据企业提交的变更申请，对</w:t>
      </w:r>
      <w:r w:rsidR="00C25F39" w:rsidRPr="00C25F39">
        <w:rPr>
          <w:rFonts w:ascii="宋体" w:hAnsi="宋体" w:hint="eastAsia"/>
          <w:sz w:val="32"/>
          <w:szCs w:val="32"/>
        </w:rPr>
        <w:t>北京科园信海医药经营有限公司</w:t>
      </w:r>
      <w:r>
        <w:rPr>
          <w:rFonts w:ascii="宋体" w:hAnsi="宋体" w:hint="eastAsia"/>
          <w:sz w:val="32"/>
          <w:szCs w:val="32"/>
        </w:rPr>
        <w:t>等</w:t>
      </w:r>
      <w:r>
        <w:rPr>
          <w:rFonts w:hint="eastAsia"/>
          <w:sz w:val="32"/>
          <w:szCs w:val="32"/>
        </w:rPr>
        <w:t>企业</w:t>
      </w:r>
      <w:r>
        <w:rPr>
          <w:rFonts w:ascii="宋体" w:hAnsi="宋体" w:hint="eastAsia"/>
          <w:sz w:val="32"/>
          <w:szCs w:val="32"/>
        </w:rPr>
        <w:t>的挂网信息进行调整，公示期3天，公示期内接受各方投诉</w:t>
      </w:r>
      <w:r>
        <w:rPr>
          <w:rFonts w:ascii="宋体" w:hAnsi="宋体" w:hint="eastAsia"/>
          <w:color w:val="000000"/>
          <w:sz w:val="32"/>
          <w:szCs w:val="32"/>
        </w:rPr>
        <w:t>质疑。</w:t>
      </w:r>
    </w:p>
    <w:p w:rsidR="00856017" w:rsidRDefault="00073C3C">
      <w:pPr>
        <w:ind w:firstLineChars="200" w:firstLine="640"/>
        <w:rPr>
          <w:rFonts w:ascii="宋体" w:hAnsi="宋体"/>
          <w:color w:val="000000"/>
          <w:sz w:val="32"/>
          <w:szCs w:val="32"/>
        </w:rPr>
      </w:pPr>
      <w:r>
        <w:rPr>
          <w:rFonts w:ascii="宋体" w:hAnsi="宋体" w:hint="eastAsia"/>
          <w:color w:val="000000"/>
          <w:sz w:val="32"/>
          <w:szCs w:val="32"/>
        </w:rPr>
        <w:t>特此通知！</w:t>
      </w:r>
    </w:p>
    <w:p w:rsidR="00856017" w:rsidRDefault="00856017">
      <w:pPr>
        <w:rPr>
          <w:rFonts w:ascii="宋体" w:hAnsi="宋体"/>
          <w:sz w:val="32"/>
          <w:szCs w:val="32"/>
        </w:rPr>
      </w:pPr>
    </w:p>
    <w:p w:rsidR="00856017" w:rsidRDefault="00856017">
      <w:pPr>
        <w:rPr>
          <w:rFonts w:ascii="宋体" w:hAnsi="宋体"/>
          <w:sz w:val="32"/>
          <w:szCs w:val="32"/>
        </w:rPr>
      </w:pPr>
    </w:p>
    <w:p w:rsidR="00856017" w:rsidRDefault="00856017">
      <w:pPr>
        <w:rPr>
          <w:rFonts w:ascii="宋体" w:hAnsi="宋体"/>
          <w:sz w:val="32"/>
          <w:szCs w:val="32"/>
        </w:rPr>
      </w:pPr>
    </w:p>
    <w:p w:rsidR="00856017" w:rsidRDefault="00856017">
      <w:pPr>
        <w:rPr>
          <w:rFonts w:ascii="宋体" w:hAnsi="宋体"/>
          <w:sz w:val="32"/>
          <w:szCs w:val="32"/>
        </w:rPr>
      </w:pPr>
    </w:p>
    <w:p w:rsidR="00856017" w:rsidRDefault="00856017">
      <w:pPr>
        <w:rPr>
          <w:rFonts w:ascii="宋体" w:hAnsi="宋体"/>
          <w:sz w:val="32"/>
          <w:szCs w:val="32"/>
        </w:rPr>
      </w:pPr>
    </w:p>
    <w:p w:rsidR="00856017" w:rsidRDefault="00856017">
      <w:pPr>
        <w:rPr>
          <w:rFonts w:ascii="宋体" w:hAnsi="宋体"/>
          <w:sz w:val="32"/>
          <w:szCs w:val="32"/>
        </w:rPr>
      </w:pPr>
    </w:p>
    <w:p w:rsidR="00856017" w:rsidRDefault="00856017">
      <w:pPr>
        <w:rPr>
          <w:rFonts w:ascii="宋体" w:hAnsi="宋体"/>
          <w:sz w:val="32"/>
          <w:szCs w:val="32"/>
        </w:rPr>
      </w:pPr>
    </w:p>
    <w:p w:rsidR="00856017" w:rsidRDefault="00073C3C" w:rsidP="00C25F39">
      <w:pPr>
        <w:ind w:leftChars="5244" w:left="11652" w:hangingChars="200" w:hanging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省公共资源交易中心        </w:t>
      </w:r>
      <w:bookmarkStart w:id="0" w:name="_GoBack"/>
      <w:bookmarkEnd w:id="0"/>
      <w:r>
        <w:rPr>
          <w:rFonts w:ascii="宋体" w:hAnsi="宋体"/>
          <w:sz w:val="32"/>
          <w:szCs w:val="32"/>
        </w:rPr>
        <w:t>20</w:t>
      </w:r>
      <w:r>
        <w:rPr>
          <w:rFonts w:ascii="宋体" w:hAnsi="宋体" w:hint="eastAsia"/>
          <w:sz w:val="32"/>
          <w:szCs w:val="32"/>
        </w:rPr>
        <w:t>20</w:t>
      </w:r>
      <w:r>
        <w:rPr>
          <w:rFonts w:ascii="宋体" w:hAnsi="宋体"/>
          <w:sz w:val="32"/>
          <w:szCs w:val="32"/>
        </w:rPr>
        <w:t>年</w:t>
      </w:r>
      <w:r w:rsidR="00224B20">
        <w:rPr>
          <w:rFonts w:ascii="宋体" w:hAnsi="宋体" w:hint="eastAsia"/>
          <w:sz w:val="32"/>
          <w:szCs w:val="32"/>
        </w:rPr>
        <w:t>4</w:t>
      </w:r>
      <w:r>
        <w:rPr>
          <w:rFonts w:ascii="宋体" w:hAnsi="宋体"/>
          <w:sz w:val="32"/>
          <w:szCs w:val="32"/>
        </w:rPr>
        <w:t>月</w:t>
      </w:r>
      <w:r w:rsidR="00224B20">
        <w:rPr>
          <w:rFonts w:ascii="宋体" w:hAnsi="宋体" w:hint="eastAsia"/>
          <w:sz w:val="32"/>
          <w:szCs w:val="32"/>
        </w:rPr>
        <w:t>3</w:t>
      </w:r>
      <w:r>
        <w:rPr>
          <w:rFonts w:ascii="宋体" w:hAnsi="宋体"/>
          <w:sz w:val="32"/>
          <w:szCs w:val="32"/>
        </w:rPr>
        <w:t>日</w:t>
      </w:r>
    </w:p>
    <w:tbl>
      <w:tblPr>
        <w:tblW w:w="14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652"/>
        <w:gridCol w:w="703"/>
        <w:gridCol w:w="1128"/>
        <w:gridCol w:w="593"/>
        <w:gridCol w:w="564"/>
        <w:gridCol w:w="985"/>
        <w:gridCol w:w="1303"/>
        <w:gridCol w:w="961"/>
        <w:gridCol w:w="1892"/>
        <w:gridCol w:w="3694"/>
      </w:tblGrid>
      <w:tr w:rsidR="00856017" w:rsidTr="00AF3167">
        <w:trPr>
          <w:trHeight w:val="14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17" w:rsidRDefault="00073C3C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sz w:val="18"/>
                <w:szCs w:val="18"/>
              </w:rPr>
              <w:lastRenderedPageBreak/>
              <w:t>流水号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17" w:rsidRDefault="00073C3C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实际通用名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17" w:rsidRDefault="00073C3C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实际剂型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17" w:rsidRDefault="00073C3C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实际规格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17" w:rsidRDefault="00073C3C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转换系数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17" w:rsidRDefault="00073C3C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包装单位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17" w:rsidRDefault="00073C3C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申报企业注册号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17" w:rsidRDefault="00073C3C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申报企业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17" w:rsidRDefault="00073C3C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生产企业注册号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17" w:rsidRDefault="00073C3C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生产企业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17" w:rsidRDefault="00073C3C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调整情况</w:t>
            </w:r>
          </w:p>
        </w:tc>
      </w:tr>
      <w:tr w:rsidR="00C25F39" w:rsidTr="00AF3167">
        <w:trPr>
          <w:trHeight w:val="14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39" w:rsidRPr="00E76C35" w:rsidRDefault="00C25F39" w:rsidP="00C25F3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24B20">
              <w:rPr>
                <w:rFonts w:asciiTheme="minorEastAsia" w:eastAsiaTheme="minorEastAsia" w:hAnsiTheme="minorEastAsia"/>
                <w:sz w:val="18"/>
                <w:szCs w:val="18"/>
              </w:rPr>
              <w:t>102247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39" w:rsidRDefault="00C25F39" w:rsidP="00C25F39">
            <w:pPr>
              <w:widowControl/>
              <w:jc w:val="left"/>
              <w:rPr>
                <w:rFonts w:ascii="Lucida Sans" w:hAnsi="Lucida Sans"/>
                <w:color w:val="363636"/>
                <w:kern w:val="0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吸入用倍氯米松福莫特罗气雾剂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39" w:rsidRDefault="00C25F39" w:rsidP="00C25F39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气雾剂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39" w:rsidRDefault="00C25F39" w:rsidP="00C25F39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120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揿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/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瓶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39" w:rsidRDefault="00C25F39" w:rsidP="00C25F39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39" w:rsidRDefault="00C25F39" w:rsidP="00C25F39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39" w:rsidRDefault="00C25F39" w:rsidP="00C25F39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J0383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39" w:rsidRDefault="00C25F39" w:rsidP="00C25F39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北京科园信海医药经营有限公司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39" w:rsidRDefault="00C25F39" w:rsidP="00C25F39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SJ136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39" w:rsidRDefault="00C25F39" w:rsidP="00C25F39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凯西制药公司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39" w:rsidRDefault="00C25F39" w:rsidP="00C25F39">
            <w:pPr>
              <w:jc w:val="center"/>
              <w:rPr>
                <w:rFonts w:ascii="Lucida Sans" w:hAnsi="Lucida Sans" w:hint="eastAsia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通用名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、剂型、规格变更，变更后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的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通用名为</w:t>
            </w:r>
            <w:r w:rsidRPr="00224B20">
              <w:rPr>
                <w:rFonts w:ascii="Lucida Sans" w:hAnsi="Lucida Sans" w:hint="eastAsia"/>
                <w:color w:val="363636"/>
                <w:sz w:val="18"/>
                <w:szCs w:val="18"/>
              </w:rPr>
              <w:t>倍氯米松福莫特罗吸入气雾剂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剂型为</w:t>
            </w:r>
            <w:r w:rsidRPr="00224B20">
              <w:rPr>
                <w:rFonts w:ascii="Lucida Sans" w:hAnsi="Lucida Sans" w:hint="eastAsia"/>
                <w:color w:val="363636"/>
                <w:sz w:val="18"/>
                <w:szCs w:val="18"/>
              </w:rPr>
              <w:t>吸入气雾剂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，规格为</w:t>
            </w:r>
            <w:r w:rsidRPr="00224B20">
              <w:rPr>
                <w:rFonts w:ascii="Lucida Sans" w:hAnsi="Lucida Sans" w:hint="eastAsia"/>
                <w:color w:val="363636"/>
                <w:sz w:val="18"/>
                <w:szCs w:val="18"/>
              </w:rPr>
              <w:t>每瓶</w:t>
            </w:r>
            <w:r w:rsidRPr="00224B20">
              <w:rPr>
                <w:rFonts w:ascii="Lucida Sans" w:hAnsi="Lucida Sans" w:hint="eastAsia"/>
                <w:color w:val="363636"/>
                <w:sz w:val="18"/>
                <w:szCs w:val="18"/>
              </w:rPr>
              <w:t>120</w:t>
            </w:r>
            <w:r w:rsidRPr="00224B20">
              <w:rPr>
                <w:rFonts w:ascii="Lucida Sans" w:hAnsi="Lucida Sans" w:hint="eastAsia"/>
                <w:color w:val="363636"/>
                <w:sz w:val="18"/>
                <w:szCs w:val="18"/>
              </w:rPr>
              <w:t>揿</w:t>
            </w:r>
            <w:r w:rsidRPr="00224B20">
              <w:rPr>
                <w:rFonts w:ascii="Lucida Sans" w:hAnsi="Lucida Sans" w:hint="eastAsia"/>
                <w:color w:val="363636"/>
                <w:sz w:val="18"/>
                <w:szCs w:val="18"/>
              </w:rPr>
              <w:t>,</w:t>
            </w:r>
            <w:r w:rsidRPr="00224B20">
              <w:rPr>
                <w:rFonts w:ascii="Lucida Sans" w:hAnsi="Lucida Sans" w:hint="eastAsia"/>
                <w:color w:val="363636"/>
                <w:sz w:val="18"/>
                <w:szCs w:val="18"/>
              </w:rPr>
              <w:t>每揿含丙酸倍氯米松</w:t>
            </w:r>
            <w:r w:rsidRPr="00224B20">
              <w:rPr>
                <w:rFonts w:ascii="Lucida Sans" w:hAnsi="Lucida Sans" w:hint="eastAsia"/>
                <w:color w:val="363636"/>
                <w:sz w:val="18"/>
                <w:szCs w:val="18"/>
              </w:rPr>
              <w:t>100</w:t>
            </w:r>
            <w:r w:rsidRPr="00224B20">
              <w:rPr>
                <w:rFonts w:ascii="Lucida Sans" w:hAnsi="Lucida Sans" w:hint="eastAsia"/>
                <w:color w:val="363636"/>
                <w:sz w:val="18"/>
                <w:szCs w:val="18"/>
              </w:rPr>
              <w:t>μ</w:t>
            </w:r>
            <w:r w:rsidRPr="00224B20">
              <w:rPr>
                <w:rFonts w:ascii="Lucida Sans" w:hAnsi="Lucida Sans" w:hint="eastAsia"/>
                <w:color w:val="363636"/>
                <w:sz w:val="18"/>
                <w:szCs w:val="18"/>
              </w:rPr>
              <w:t>g</w:t>
            </w:r>
            <w:r w:rsidRPr="00224B20">
              <w:rPr>
                <w:rFonts w:ascii="Lucida Sans" w:hAnsi="Lucida Sans" w:hint="eastAsia"/>
                <w:color w:val="363636"/>
                <w:sz w:val="18"/>
                <w:szCs w:val="18"/>
              </w:rPr>
              <w:t>和富马酸福莫特罗</w:t>
            </w:r>
            <w:r w:rsidRPr="00224B20">
              <w:rPr>
                <w:rFonts w:ascii="Lucida Sans" w:hAnsi="Lucida Sans" w:hint="eastAsia"/>
                <w:color w:val="363636"/>
                <w:sz w:val="18"/>
                <w:szCs w:val="18"/>
              </w:rPr>
              <w:t>6</w:t>
            </w:r>
            <w:r w:rsidRPr="00224B20">
              <w:rPr>
                <w:rFonts w:ascii="Lucida Sans" w:hAnsi="Lucida Sans" w:hint="eastAsia"/>
                <w:color w:val="363636"/>
                <w:sz w:val="18"/>
                <w:szCs w:val="18"/>
              </w:rPr>
              <w:t>μ</w:t>
            </w:r>
            <w:r w:rsidRPr="00224B20">
              <w:rPr>
                <w:rFonts w:ascii="Lucida Sans" w:hAnsi="Lucida Sans" w:hint="eastAsia"/>
                <w:color w:val="363636"/>
                <w:sz w:val="18"/>
                <w:szCs w:val="18"/>
              </w:rPr>
              <w:t>g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C25F39" w:rsidTr="00AF3167">
        <w:trPr>
          <w:trHeight w:val="14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39" w:rsidRPr="00E76C35" w:rsidRDefault="00C25F39" w:rsidP="00C25F3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24B20">
              <w:rPr>
                <w:rFonts w:asciiTheme="minorEastAsia" w:eastAsiaTheme="minorEastAsia" w:hAnsiTheme="minorEastAsia"/>
                <w:sz w:val="18"/>
                <w:szCs w:val="18"/>
              </w:rPr>
              <w:t>102663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39" w:rsidRDefault="00C25F39" w:rsidP="00C25F39">
            <w:pPr>
              <w:widowControl/>
              <w:jc w:val="left"/>
              <w:rPr>
                <w:rFonts w:ascii="Lucida Sans" w:hAnsi="Lucida Sans"/>
                <w:color w:val="363636"/>
                <w:kern w:val="0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吸入用丙酸倍氯米松混悬液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39" w:rsidRDefault="00C25F39" w:rsidP="00C25F39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喷雾剂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39" w:rsidRDefault="00C25F39" w:rsidP="00C25F39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2ml:0.8mg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39" w:rsidRDefault="00C25F39" w:rsidP="00C25F39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39" w:rsidRDefault="00C25F39" w:rsidP="00C25F39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支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39" w:rsidRDefault="00C25F39" w:rsidP="00C25F39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J0383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39" w:rsidRDefault="00C25F39" w:rsidP="00C25F39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北京科园信海医药经营有限公司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39" w:rsidRDefault="00C25F39" w:rsidP="00C25F39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SJ136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39" w:rsidRDefault="00C25F39" w:rsidP="00C25F39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凯西制药公司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39" w:rsidRDefault="00C25F39" w:rsidP="00C25F39">
            <w:pPr>
              <w:jc w:val="center"/>
              <w:rPr>
                <w:rFonts w:ascii="Lucida Sans" w:hAnsi="Lucida Sans" w:hint="eastAsia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剂型变更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，变更后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的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剂型为</w:t>
            </w:r>
            <w:r w:rsidRPr="00AF3167">
              <w:rPr>
                <w:rFonts w:ascii="Lucida Sans" w:hAnsi="Lucida Sans" w:hint="eastAsia"/>
                <w:color w:val="363636"/>
                <w:sz w:val="18"/>
                <w:szCs w:val="18"/>
              </w:rPr>
              <w:t>吸入混悬剂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C25F39" w:rsidTr="00AF3167">
        <w:trPr>
          <w:trHeight w:val="14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39" w:rsidRDefault="00C25F39" w:rsidP="00C25F3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F3167">
              <w:rPr>
                <w:rFonts w:asciiTheme="minorEastAsia" w:eastAsiaTheme="minorEastAsia" w:hAnsiTheme="minorEastAsia"/>
                <w:sz w:val="18"/>
                <w:szCs w:val="18"/>
              </w:rPr>
              <w:t>20765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39" w:rsidRDefault="00C25F39" w:rsidP="00C25F39">
            <w:pPr>
              <w:widowControl/>
              <w:jc w:val="left"/>
              <w:rPr>
                <w:rFonts w:ascii="Lucida Sans" w:hAnsi="Lucida Sans"/>
                <w:color w:val="363636"/>
                <w:kern w:val="0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醋酸卡泊芬净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39" w:rsidRDefault="00C25F39" w:rsidP="00C25F39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冻干粉针剂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39" w:rsidRDefault="00C25F39" w:rsidP="00C25F39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70mg(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以卡泊芬净计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)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39" w:rsidRDefault="00C25F39" w:rsidP="00C25F39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39" w:rsidRDefault="00C25F39" w:rsidP="00C25F39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39" w:rsidRDefault="00C25F39" w:rsidP="00C25F39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J0383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39" w:rsidRDefault="00C25F39" w:rsidP="00C25F39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北京科园信海医药经营有限公司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39" w:rsidRDefault="00C25F39" w:rsidP="00C25F39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SJ410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39" w:rsidRDefault="00C25F39" w:rsidP="00C25F39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Merck Sharp &amp; Dohme Ltd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39" w:rsidRDefault="00C25F39" w:rsidP="00C25F39">
            <w:pPr>
              <w:jc w:val="center"/>
              <w:rPr>
                <w:rFonts w:ascii="Lucida Sans" w:hAnsi="Lucida Sans" w:hint="eastAsia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总代变更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，变更后的国内总代为</w:t>
            </w:r>
            <w:r w:rsidRPr="00AF3167">
              <w:rPr>
                <w:rFonts w:ascii="Lucida Sans" w:hAnsi="Lucida Sans" w:hint="eastAsia"/>
                <w:color w:val="363636"/>
                <w:sz w:val="18"/>
                <w:szCs w:val="18"/>
              </w:rPr>
              <w:t>科园信海（北京）医疗用品贸易有限公司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 w:rsidRPr="00AF3167">
              <w:rPr>
                <w:rFonts w:ascii="Lucida Sans" w:hAnsi="Lucida Sans"/>
                <w:color w:val="363636"/>
                <w:sz w:val="18"/>
                <w:szCs w:val="18"/>
              </w:rPr>
              <w:t>J3664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），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C25F39" w:rsidTr="00AF3167">
        <w:trPr>
          <w:trHeight w:val="14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39" w:rsidRPr="002C43CD" w:rsidRDefault="00C25F39" w:rsidP="00C25F3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43CD">
              <w:rPr>
                <w:rFonts w:asciiTheme="minorEastAsia" w:eastAsiaTheme="minorEastAsia" w:hAnsiTheme="minorEastAsia"/>
                <w:sz w:val="18"/>
                <w:szCs w:val="18"/>
              </w:rPr>
              <w:t>24865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39" w:rsidRDefault="00C25F39" w:rsidP="00C25F39">
            <w:pPr>
              <w:widowControl/>
              <w:jc w:val="left"/>
              <w:rPr>
                <w:rFonts w:ascii="Lucida Sans" w:hAnsi="Lucida Sans"/>
                <w:color w:val="363636"/>
                <w:kern w:val="0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舒洛地特软胶囊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39" w:rsidRDefault="00C25F39" w:rsidP="00C25F39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软胶囊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39" w:rsidRDefault="00C25F39" w:rsidP="00C25F39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250LSU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39" w:rsidRDefault="00C25F39" w:rsidP="00C25F39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39" w:rsidRDefault="00C25F39" w:rsidP="00C25F39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39" w:rsidRDefault="00C25F39" w:rsidP="00C25F39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J0383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39" w:rsidRDefault="00C25F39" w:rsidP="00C25F39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北京科园信海医药经营有限公司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39" w:rsidRDefault="00C25F39" w:rsidP="00C25F39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SJ037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39" w:rsidRDefault="00C25F39" w:rsidP="00C25F39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意大利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Alfa Wassermann S.P.A.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39" w:rsidRDefault="00C25F39" w:rsidP="00C25F39">
            <w:pPr>
              <w:jc w:val="center"/>
              <w:rPr>
                <w:rFonts w:ascii="Lucida Sans" w:hAnsi="Lucida Sans" w:hint="eastAsia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进口产品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国外生产企业变更，变更后的生产企业为</w:t>
            </w:r>
            <w:r w:rsidRPr="002C43CD">
              <w:rPr>
                <w:rFonts w:ascii="Lucida Sans" w:hAnsi="Lucida Sans"/>
                <w:color w:val="363636"/>
                <w:sz w:val="18"/>
                <w:szCs w:val="18"/>
              </w:rPr>
              <w:t>ALFASIGMA S.p.A.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 w:rsidRPr="002C43CD">
              <w:rPr>
                <w:rFonts w:ascii="Lucida Sans" w:hAnsi="Lucida Sans"/>
                <w:color w:val="363636"/>
                <w:sz w:val="18"/>
                <w:szCs w:val="18"/>
              </w:rPr>
              <w:t>SJ555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），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C25F39" w:rsidTr="00AF3167">
        <w:trPr>
          <w:trHeight w:val="14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39" w:rsidRPr="002C43CD" w:rsidRDefault="00C25F39" w:rsidP="00C25F3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43CD">
              <w:rPr>
                <w:rFonts w:asciiTheme="minorEastAsia" w:eastAsiaTheme="minorEastAsia" w:hAnsiTheme="minorEastAsia"/>
                <w:sz w:val="18"/>
                <w:szCs w:val="18"/>
              </w:rPr>
              <w:lastRenderedPageBreak/>
              <w:t>113445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39" w:rsidRDefault="00C25F39" w:rsidP="00C25F39">
            <w:pPr>
              <w:widowControl/>
              <w:jc w:val="left"/>
              <w:rPr>
                <w:rFonts w:ascii="Lucida Sans" w:hAnsi="Lucida Sans"/>
                <w:color w:val="363636"/>
                <w:kern w:val="0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磷酸钠盐灌肠液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39" w:rsidRDefault="00C25F39" w:rsidP="00C25F39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灌肠剂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39" w:rsidRDefault="00C25F39" w:rsidP="00C25F39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133ml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39" w:rsidRDefault="00C25F39" w:rsidP="00C25F39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39" w:rsidRDefault="00C25F39" w:rsidP="00C25F39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支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39" w:rsidRDefault="00C25F39" w:rsidP="00C25F39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J1086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39" w:rsidRDefault="00C25F39" w:rsidP="00C25F39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那曲地区先锋医药有限公司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39" w:rsidRDefault="00C25F39" w:rsidP="00C25F39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SJ155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39" w:rsidRDefault="00C25F39" w:rsidP="00C25F39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美国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C.B.Fleet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公司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39" w:rsidRDefault="00C25F39" w:rsidP="00C25F39">
            <w:pPr>
              <w:jc w:val="center"/>
              <w:rPr>
                <w:rFonts w:ascii="Lucida Sans" w:hAnsi="Lucida Sans" w:hint="eastAsia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进口产品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国外生产企业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更名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，变更后的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企业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名称为</w:t>
            </w:r>
            <w:r w:rsidRPr="0095311B">
              <w:rPr>
                <w:rFonts w:ascii="Lucida Sans" w:hAnsi="Lucida Sans"/>
                <w:color w:val="363636"/>
                <w:sz w:val="18"/>
                <w:szCs w:val="18"/>
              </w:rPr>
              <w:t>C.B. Fleet Company, Incorporated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SJ155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），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C25F39" w:rsidTr="00AF3167">
        <w:trPr>
          <w:trHeight w:val="98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39" w:rsidRDefault="00C25F39" w:rsidP="00C25F3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24B20">
              <w:rPr>
                <w:rFonts w:asciiTheme="minorEastAsia" w:eastAsiaTheme="minorEastAsia" w:hAnsiTheme="minorEastAsia"/>
                <w:sz w:val="18"/>
                <w:szCs w:val="18"/>
              </w:rPr>
              <w:t>25902</w:t>
            </w:r>
          </w:p>
        </w:tc>
        <w:tc>
          <w:tcPr>
            <w:tcW w:w="16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F39" w:rsidRDefault="00C25F39" w:rsidP="00C25F39">
            <w:pPr>
              <w:widowControl/>
              <w:jc w:val="left"/>
              <w:rPr>
                <w:rFonts w:ascii="Lucida Sans" w:hAnsi="Lucida Sans"/>
                <w:color w:val="363636"/>
                <w:kern w:val="0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注射用生长抑素</w:t>
            </w: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F39" w:rsidRDefault="00C25F39" w:rsidP="00C25F39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冻干粉针剂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F39" w:rsidRDefault="00C25F39" w:rsidP="00C25F39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3mg</w:t>
            </w:r>
          </w:p>
        </w:tc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F39" w:rsidRDefault="00C25F39" w:rsidP="00C25F39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1</w:t>
            </w: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F39" w:rsidRDefault="00C25F39" w:rsidP="00C25F39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瓶</w:t>
            </w: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F39" w:rsidRDefault="00C25F39" w:rsidP="00C25F39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S0262</w:t>
            </w: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F39" w:rsidRDefault="00C25F39" w:rsidP="00C25F39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扬子江药业集团有限公司</w:t>
            </w:r>
          </w:p>
        </w:tc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F39" w:rsidRDefault="00C25F39" w:rsidP="00C25F39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S0262</w:t>
            </w:r>
          </w:p>
        </w:tc>
        <w:tc>
          <w:tcPr>
            <w:tcW w:w="1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F39" w:rsidRDefault="00C25F39" w:rsidP="00C25F39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扬子江药业集团有限公司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39" w:rsidRDefault="00C25F39" w:rsidP="00C25F39">
            <w:pPr>
              <w:jc w:val="center"/>
              <w:rPr>
                <w:rFonts w:ascii="Lucida Sans" w:hAnsi="Lucida Sans" w:hint="eastAsia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批件转移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，变更后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的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生产企业为</w:t>
            </w:r>
            <w:r w:rsidRPr="00224B20">
              <w:rPr>
                <w:rFonts w:ascii="Lucida Sans" w:hAnsi="Lucida Sans" w:hint="eastAsia"/>
                <w:color w:val="363636"/>
                <w:sz w:val="18"/>
                <w:szCs w:val="18"/>
              </w:rPr>
              <w:t>江苏海岸药业有限公司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S3814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），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C25F39" w:rsidTr="00AF3167">
        <w:trPr>
          <w:trHeight w:val="112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39" w:rsidRDefault="00C25F39" w:rsidP="00C25F3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24B20">
              <w:rPr>
                <w:rFonts w:asciiTheme="minorEastAsia" w:eastAsiaTheme="minorEastAsia" w:hAnsiTheme="minorEastAsia"/>
                <w:sz w:val="18"/>
                <w:szCs w:val="18"/>
              </w:rPr>
              <w:t>25712</w:t>
            </w:r>
          </w:p>
        </w:tc>
        <w:tc>
          <w:tcPr>
            <w:tcW w:w="16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F39" w:rsidRDefault="00C25F39" w:rsidP="00C25F39">
            <w:pPr>
              <w:widowControl/>
              <w:jc w:val="left"/>
              <w:rPr>
                <w:rFonts w:ascii="Lucida Sans" w:hAnsi="Lucida Sans"/>
                <w:color w:val="363636"/>
                <w:kern w:val="0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洛伐他汀胶囊</w:t>
            </w: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F39" w:rsidRDefault="00C25F39" w:rsidP="00C25F39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胶囊剂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F39" w:rsidRDefault="00C25F39" w:rsidP="00C25F39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20mg</w:t>
            </w:r>
          </w:p>
        </w:tc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F39" w:rsidRDefault="00C25F39" w:rsidP="00C25F39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12</w:t>
            </w: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F39" w:rsidRDefault="00C25F39" w:rsidP="00C25F39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F39" w:rsidRDefault="00C25F39" w:rsidP="00C25F39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S0262</w:t>
            </w: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F39" w:rsidRDefault="00C25F39" w:rsidP="00C25F39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扬子江药业集团有限公司</w:t>
            </w:r>
          </w:p>
        </w:tc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F39" w:rsidRDefault="00C25F39" w:rsidP="00C25F39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S0262</w:t>
            </w:r>
          </w:p>
        </w:tc>
        <w:tc>
          <w:tcPr>
            <w:tcW w:w="1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F39" w:rsidRDefault="00C25F39" w:rsidP="00C25F39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扬子江药业集团有限公司</w:t>
            </w:r>
          </w:p>
        </w:tc>
        <w:tc>
          <w:tcPr>
            <w:tcW w:w="3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F39" w:rsidRPr="00391054" w:rsidRDefault="00C25F39" w:rsidP="00C25F39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批件转移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，变更后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的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生产企业为</w:t>
            </w:r>
            <w:r w:rsidRPr="00224B20">
              <w:rPr>
                <w:rFonts w:ascii="Lucida Sans" w:hAnsi="Lucida Sans" w:hint="eastAsia"/>
                <w:color w:val="363636"/>
                <w:sz w:val="18"/>
                <w:szCs w:val="18"/>
              </w:rPr>
              <w:t>江苏海岸药业有限公司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S3814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），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C25F39" w:rsidTr="00AF3167">
        <w:trPr>
          <w:trHeight w:val="96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39" w:rsidRDefault="00C25F39" w:rsidP="00C25F3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24B20">
              <w:rPr>
                <w:rFonts w:asciiTheme="minorEastAsia" w:eastAsiaTheme="minorEastAsia" w:hAnsiTheme="minorEastAsia"/>
                <w:sz w:val="18"/>
                <w:szCs w:val="18"/>
              </w:rPr>
              <w:t>5084</w:t>
            </w:r>
          </w:p>
        </w:tc>
        <w:tc>
          <w:tcPr>
            <w:tcW w:w="16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F39" w:rsidRDefault="00C25F39" w:rsidP="00C25F39">
            <w:pPr>
              <w:widowControl/>
              <w:jc w:val="left"/>
              <w:rPr>
                <w:rFonts w:ascii="Lucida Sans" w:hAnsi="Lucida Sans"/>
                <w:color w:val="363636"/>
                <w:kern w:val="0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克拉霉素分散片</w:t>
            </w: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F39" w:rsidRDefault="00C25F39" w:rsidP="00C25F39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分散片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F39" w:rsidRDefault="00C25F39" w:rsidP="00C25F39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250mg</w:t>
            </w:r>
          </w:p>
        </w:tc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F39" w:rsidRDefault="00C25F39" w:rsidP="00C25F39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6</w:t>
            </w: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F39" w:rsidRDefault="00C25F39" w:rsidP="00C25F39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F39" w:rsidRDefault="00C25F39" w:rsidP="00C25F39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S0262</w:t>
            </w: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F39" w:rsidRDefault="00C25F39" w:rsidP="00C25F39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扬子江药业集团有限公司</w:t>
            </w:r>
          </w:p>
        </w:tc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F39" w:rsidRDefault="00C25F39" w:rsidP="00C25F39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S0262</w:t>
            </w:r>
          </w:p>
        </w:tc>
        <w:tc>
          <w:tcPr>
            <w:tcW w:w="1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F39" w:rsidRDefault="00C25F39" w:rsidP="00C25F39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扬子江药业集团有限公司</w:t>
            </w:r>
          </w:p>
        </w:tc>
        <w:tc>
          <w:tcPr>
            <w:tcW w:w="3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F39" w:rsidRDefault="00C25F39" w:rsidP="00C25F39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批件转移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，变更后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的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生产企业为</w:t>
            </w:r>
            <w:r w:rsidRPr="00224B20">
              <w:rPr>
                <w:rFonts w:ascii="Lucida Sans" w:hAnsi="Lucida Sans" w:hint="eastAsia"/>
                <w:color w:val="363636"/>
                <w:sz w:val="18"/>
                <w:szCs w:val="18"/>
              </w:rPr>
              <w:t>江苏海岸药业有限公司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S3814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），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C25F39" w:rsidTr="00874DE2">
        <w:trPr>
          <w:trHeight w:val="119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39" w:rsidRDefault="00C25F39" w:rsidP="00C25F3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43CD">
              <w:rPr>
                <w:rFonts w:asciiTheme="minorEastAsia" w:eastAsiaTheme="minorEastAsia" w:hAnsiTheme="minorEastAsia"/>
                <w:sz w:val="18"/>
                <w:szCs w:val="18"/>
              </w:rPr>
              <w:t>88851</w:t>
            </w:r>
          </w:p>
        </w:tc>
        <w:tc>
          <w:tcPr>
            <w:tcW w:w="165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25F39" w:rsidRDefault="00C25F39" w:rsidP="00C25F39">
            <w:pPr>
              <w:widowControl/>
              <w:jc w:val="left"/>
              <w:rPr>
                <w:rFonts w:ascii="Lucida Sans" w:hAnsi="Lucida Sans"/>
                <w:color w:val="363636"/>
                <w:kern w:val="0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人血白蛋白注射液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F39" w:rsidRDefault="00C25F39" w:rsidP="00C25F39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注射液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F39" w:rsidRDefault="00C25F39" w:rsidP="00C25F39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10g(20%*50ml)</w:t>
            </w: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F39" w:rsidRDefault="00C25F39" w:rsidP="00C25F39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1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F39" w:rsidRDefault="00C25F39" w:rsidP="00C25F39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瓶</w:t>
            </w: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F39" w:rsidRDefault="00C25F39" w:rsidP="00C25F39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J0754</w:t>
            </w:r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F39" w:rsidRDefault="00C25F39" w:rsidP="00C25F39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国药控股分销中心有限公司（上海国药外高桥医药有限公司）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F39" w:rsidRDefault="00C25F39" w:rsidP="00C25F39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SJ035</w:t>
            </w: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F39" w:rsidRDefault="00C25F39" w:rsidP="00C25F39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德国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CSL Behring GmbH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39" w:rsidRDefault="00C25F39" w:rsidP="00C25F39">
            <w:pPr>
              <w:jc w:val="center"/>
              <w:rPr>
                <w:rFonts w:ascii="Lucida Sans" w:hAnsi="Lucida Sans" w:hint="eastAsia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总代变更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，变更后的国内总代为</w:t>
            </w:r>
            <w:r w:rsidRPr="002C43CD">
              <w:rPr>
                <w:rFonts w:ascii="Lucida Sans" w:hAnsi="Lucida Sans" w:hint="eastAsia"/>
                <w:color w:val="363636"/>
                <w:sz w:val="18"/>
                <w:szCs w:val="18"/>
              </w:rPr>
              <w:t>广州市君信药业有限公司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 w:rsidRPr="002C43CD">
              <w:rPr>
                <w:rFonts w:ascii="Lucida Sans" w:hAnsi="Lucida Sans"/>
                <w:color w:val="363636"/>
                <w:sz w:val="18"/>
                <w:szCs w:val="18"/>
              </w:rPr>
              <w:t>J0764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），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C25F39" w:rsidTr="00874DE2">
        <w:trPr>
          <w:trHeight w:val="119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39" w:rsidRPr="002C43CD" w:rsidRDefault="00C25F39" w:rsidP="00C25F3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43CD">
              <w:rPr>
                <w:rFonts w:asciiTheme="minorEastAsia" w:eastAsiaTheme="minorEastAsia" w:hAnsiTheme="minorEastAsia"/>
                <w:sz w:val="18"/>
                <w:szCs w:val="18"/>
              </w:rPr>
              <w:t>88820</w:t>
            </w:r>
          </w:p>
        </w:tc>
        <w:tc>
          <w:tcPr>
            <w:tcW w:w="165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25F39" w:rsidRDefault="00C25F39" w:rsidP="00C25F39">
            <w:pPr>
              <w:widowControl/>
              <w:jc w:val="left"/>
              <w:rPr>
                <w:rFonts w:ascii="Lucida Sans" w:hAnsi="Lucida Sans"/>
                <w:color w:val="363636"/>
                <w:kern w:val="0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人血白蛋白注射液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F39" w:rsidRDefault="00C25F39" w:rsidP="00C25F39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注射液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F39" w:rsidRDefault="00C25F39" w:rsidP="00C25F39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10g(20%*50ml)</w:t>
            </w: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F39" w:rsidRDefault="00C25F39" w:rsidP="00C25F39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1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F39" w:rsidRDefault="00C25F39" w:rsidP="00C25F39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瓶</w:t>
            </w: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F39" w:rsidRDefault="00C25F39" w:rsidP="00C25F39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J0754</w:t>
            </w:r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F39" w:rsidRDefault="00C25F39" w:rsidP="00C25F39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国药控股分销中心有限公司（上海国药外高桥医药有限公司）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F39" w:rsidRDefault="00C25F39" w:rsidP="00C25F39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SJ354</w:t>
            </w: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F39" w:rsidRDefault="00C25F39" w:rsidP="00C25F39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瑞士杰特贝林生物制品有限公司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39" w:rsidRDefault="00C25F39" w:rsidP="00C25F39">
            <w:pPr>
              <w:jc w:val="center"/>
              <w:rPr>
                <w:rFonts w:ascii="Lucida Sans" w:hAnsi="Lucida Sans" w:hint="eastAsia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总代变更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，变更后的国内总代为</w:t>
            </w:r>
            <w:r w:rsidRPr="002C43CD">
              <w:rPr>
                <w:rFonts w:ascii="Lucida Sans" w:hAnsi="Lucida Sans" w:hint="eastAsia"/>
                <w:color w:val="363636"/>
                <w:sz w:val="18"/>
                <w:szCs w:val="18"/>
              </w:rPr>
              <w:t>广州市君信药业有限公司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 w:rsidRPr="002C43CD">
              <w:rPr>
                <w:rFonts w:ascii="Lucida Sans" w:hAnsi="Lucida Sans"/>
                <w:color w:val="363636"/>
                <w:sz w:val="18"/>
                <w:szCs w:val="18"/>
              </w:rPr>
              <w:t>J0764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），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</w:tbl>
    <w:p w:rsidR="00856017" w:rsidRDefault="00856017" w:rsidP="00073C3C">
      <w:pPr>
        <w:widowControl/>
        <w:jc w:val="left"/>
        <w:rPr>
          <w:rFonts w:ascii="Lucida Sans" w:hAnsi="Lucida Sans" w:hint="eastAsia"/>
          <w:color w:val="363636"/>
          <w:sz w:val="18"/>
          <w:szCs w:val="18"/>
        </w:rPr>
      </w:pPr>
    </w:p>
    <w:sectPr w:rsidR="0085601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B13" w:rsidRDefault="00E16B13" w:rsidP="00012E1A">
      <w:r>
        <w:separator/>
      </w:r>
    </w:p>
  </w:endnote>
  <w:endnote w:type="continuationSeparator" w:id="0">
    <w:p w:rsidR="00E16B13" w:rsidRDefault="00E16B13" w:rsidP="00012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B13" w:rsidRDefault="00E16B13" w:rsidP="00012E1A">
      <w:r>
        <w:separator/>
      </w:r>
    </w:p>
  </w:footnote>
  <w:footnote w:type="continuationSeparator" w:id="0">
    <w:p w:rsidR="00E16B13" w:rsidRDefault="00E16B13" w:rsidP="00012E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F16"/>
    <w:rsid w:val="00005DDB"/>
    <w:rsid w:val="00012E1A"/>
    <w:rsid w:val="00013A1F"/>
    <w:rsid w:val="00014EF1"/>
    <w:rsid w:val="00020A7D"/>
    <w:rsid w:val="0002116B"/>
    <w:rsid w:val="00026482"/>
    <w:rsid w:val="00035754"/>
    <w:rsid w:val="000357E1"/>
    <w:rsid w:val="00045941"/>
    <w:rsid w:val="000535D8"/>
    <w:rsid w:val="00054264"/>
    <w:rsid w:val="00055DE8"/>
    <w:rsid w:val="000570C5"/>
    <w:rsid w:val="00061B15"/>
    <w:rsid w:val="000636F1"/>
    <w:rsid w:val="00065B24"/>
    <w:rsid w:val="000735BE"/>
    <w:rsid w:val="00073C3C"/>
    <w:rsid w:val="000807A6"/>
    <w:rsid w:val="00081C51"/>
    <w:rsid w:val="0008758F"/>
    <w:rsid w:val="000937BA"/>
    <w:rsid w:val="000959A7"/>
    <w:rsid w:val="000A1A37"/>
    <w:rsid w:val="000A61D8"/>
    <w:rsid w:val="000A751C"/>
    <w:rsid w:val="000B03C1"/>
    <w:rsid w:val="000B7142"/>
    <w:rsid w:val="000C1A71"/>
    <w:rsid w:val="000C2BF1"/>
    <w:rsid w:val="000C7662"/>
    <w:rsid w:val="000D051E"/>
    <w:rsid w:val="000D267C"/>
    <w:rsid w:val="000E136A"/>
    <w:rsid w:val="000E52E4"/>
    <w:rsid w:val="000F1A1B"/>
    <w:rsid w:val="000F451B"/>
    <w:rsid w:val="00104954"/>
    <w:rsid w:val="00107056"/>
    <w:rsid w:val="001106BF"/>
    <w:rsid w:val="00112703"/>
    <w:rsid w:val="00116563"/>
    <w:rsid w:val="0012729A"/>
    <w:rsid w:val="00135D23"/>
    <w:rsid w:val="00136139"/>
    <w:rsid w:val="00143B9D"/>
    <w:rsid w:val="001476CF"/>
    <w:rsid w:val="00150A8A"/>
    <w:rsid w:val="0015690B"/>
    <w:rsid w:val="0016014D"/>
    <w:rsid w:val="0016647F"/>
    <w:rsid w:val="00170EFE"/>
    <w:rsid w:val="00171107"/>
    <w:rsid w:val="00171B38"/>
    <w:rsid w:val="00172408"/>
    <w:rsid w:val="0018045C"/>
    <w:rsid w:val="00193B9C"/>
    <w:rsid w:val="00196A7F"/>
    <w:rsid w:val="001A065E"/>
    <w:rsid w:val="001A45C8"/>
    <w:rsid w:val="001A5EB3"/>
    <w:rsid w:val="001A651D"/>
    <w:rsid w:val="001A6B81"/>
    <w:rsid w:val="001A6D86"/>
    <w:rsid w:val="001B4BCB"/>
    <w:rsid w:val="001C02EB"/>
    <w:rsid w:val="001C3F4C"/>
    <w:rsid w:val="001C7CCF"/>
    <w:rsid w:val="001D1153"/>
    <w:rsid w:val="001E4CE0"/>
    <w:rsid w:val="001E511F"/>
    <w:rsid w:val="001F1F99"/>
    <w:rsid w:val="001F2795"/>
    <w:rsid w:val="001F55F4"/>
    <w:rsid w:val="001F6541"/>
    <w:rsid w:val="001F7D0C"/>
    <w:rsid w:val="002045A0"/>
    <w:rsid w:val="00204FBD"/>
    <w:rsid w:val="00205E23"/>
    <w:rsid w:val="00207D61"/>
    <w:rsid w:val="002157DB"/>
    <w:rsid w:val="002205E4"/>
    <w:rsid w:val="00224B20"/>
    <w:rsid w:val="00226FFD"/>
    <w:rsid w:val="00230B7C"/>
    <w:rsid w:val="00231255"/>
    <w:rsid w:val="00232D85"/>
    <w:rsid w:val="00233336"/>
    <w:rsid w:val="00233BA8"/>
    <w:rsid w:val="002348F8"/>
    <w:rsid w:val="0023493A"/>
    <w:rsid w:val="0023504B"/>
    <w:rsid w:val="0024136B"/>
    <w:rsid w:val="0024267F"/>
    <w:rsid w:val="002477EF"/>
    <w:rsid w:val="00251D0F"/>
    <w:rsid w:val="00252F56"/>
    <w:rsid w:val="00253295"/>
    <w:rsid w:val="00253F87"/>
    <w:rsid w:val="0025557C"/>
    <w:rsid w:val="002657FB"/>
    <w:rsid w:val="00265973"/>
    <w:rsid w:val="0027111B"/>
    <w:rsid w:val="0027749C"/>
    <w:rsid w:val="002954D2"/>
    <w:rsid w:val="00297AAE"/>
    <w:rsid w:val="002A4449"/>
    <w:rsid w:val="002B0D56"/>
    <w:rsid w:val="002B14E6"/>
    <w:rsid w:val="002C43CD"/>
    <w:rsid w:val="002C7976"/>
    <w:rsid w:val="002D03FF"/>
    <w:rsid w:val="002D3973"/>
    <w:rsid w:val="002E2494"/>
    <w:rsid w:val="002E4F49"/>
    <w:rsid w:val="002E57DF"/>
    <w:rsid w:val="002E5FDB"/>
    <w:rsid w:val="002E76E6"/>
    <w:rsid w:val="002F1492"/>
    <w:rsid w:val="002F400D"/>
    <w:rsid w:val="0031172E"/>
    <w:rsid w:val="00313484"/>
    <w:rsid w:val="00317256"/>
    <w:rsid w:val="003218F5"/>
    <w:rsid w:val="003242D8"/>
    <w:rsid w:val="00327C40"/>
    <w:rsid w:val="00334241"/>
    <w:rsid w:val="00341D3A"/>
    <w:rsid w:val="00341ED6"/>
    <w:rsid w:val="00342150"/>
    <w:rsid w:val="00343405"/>
    <w:rsid w:val="00343B73"/>
    <w:rsid w:val="00346499"/>
    <w:rsid w:val="00352AA6"/>
    <w:rsid w:val="0036174C"/>
    <w:rsid w:val="0036309C"/>
    <w:rsid w:val="00363ADA"/>
    <w:rsid w:val="003646D2"/>
    <w:rsid w:val="00372EE8"/>
    <w:rsid w:val="00373416"/>
    <w:rsid w:val="003740CB"/>
    <w:rsid w:val="00374B20"/>
    <w:rsid w:val="00374DF0"/>
    <w:rsid w:val="00376375"/>
    <w:rsid w:val="00377205"/>
    <w:rsid w:val="00381A8F"/>
    <w:rsid w:val="00384AA6"/>
    <w:rsid w:val="00385E11"/>
    <w:rsid w:val="00387060"/>
    <w:rsid w:val="00391054"/>
    <w:rsid w:val="00391295"/>
    <w:rsid w:val="00393565"/>
    <w:rsid w:val="00394DB5"/>
    <w:rsid w:val="0039629F"/>
    <w:rsid w:val="003968D4"/>
    <w:rsid w:val="003A0998"/>
    <w:rsid w:val="003A25FF"/>
    <w:rsid w:val="003A5E39"/>
    <w:rsid w:val="003A66E6"/>
    <w:rsid w:val="003B1550"/>
    <w:rsid w:val="003B2FF9"/>
    <w:rsid w:val="003B301A"/>
    <w:rsid w:val="003B3577"/>
    <w:rsid w:val="003B405E"/>
    <w:rsid w:val="003B4338"/>
    <w:rsid w:val="003D40E5"/>
    <w:rsid w:val="003D4870"/>
    <w:rsid w:val="003E410D"/>
    <w:rsid w:val="003E561A"/>
    <w:rsid w:val="003E78C1"/>
    <w:rsid w:val="003F36EC"/>
    <w:rsid w:val="003F3EF6"/>
    <w:rsid w:val="003F40E8"/>
    <w:rsid w:val="004033C1"/>
    <w:rsid w:val="00403600"/>
    <w:rsid w:val="00412E15"/>
    <w:rsid w:val="00413DE4"/>
    <w:rsid w:val="004149D9"/>
    <w:rsid w:val="0042189F"/>
    <w:rsid w:val="004226C1"/>
    <w:rsid w:val="00423946"/>
    <w:rsid w:val="0042424F"/>
    <w:rsid w:val="004308C5"/>
    <w:rsid w:val="004318DA"/>
    <w:rsid w:val="00433FCD"/>
    <w:rsid w:val="00434736"/>
    <w:rsid w:val="00440F9C"/>
    <w:rsid w:val="00441074"/>
    <w:rsid w:val="00442AE7"/>
    <w:rsid w:val="00442B3F"/>
    <w:rsid w:val="00450B62"/>
    <w:rsid w:val="004519B1"/>
    <w:rsid w:val="004519B6"/>
    <w:rsid w:val="004527AB"/>
    <w:rsid w:val="00455D44"/>
    <w:rsid w:val="00457C93"/>
    <w:rsid w:val="00460B71"/>
    <w:rsid w:val="00460FD7"/>
    <w:rsid w:val="0046120A"/>
    <w:rsid w:val="00461874"/>
    <w:rsid w:val="00470DCA"/>
    <w:rsid w:val="004731F2"/>
    <w:rsid w:val="0047321E"/>
    <w:rsid w:val="00476D1A"/>
    <w:rsid w:val="00480640"/>
    <w:rsid w:val="00481480"/>
    <w:rsid w:val="00485571"/>
    <w:rsid w:val="004903B4"/>
    <w:rsid w:val="0049442F"/>
    <w:rsid w:val="004969C4"/>
    <w:rsid w:val="004A044E"/>
    <w:rsid w:val="004B10DB"/>
    <w:rsid w:val="004B5C93"/>
    <w:rsid w:val="004B6DD1"/>
    <w:rsid w:val="004B7E90"/>
    <w:rsid w:val="004D2142"/>
    <w:rsid w:val="004D3CFB"/>
    <w:rsid w:val="004D4E1A"/>
    <w:rsid w:val="004E18D2"/>
    <w:rsid w:val="004E3953"/>
    <w:rsid w:val="004E4302"/>
    <w:rsid w:val="004E45E2"/>
    <w:rsid w:val="004F04CA"/>
    <w:rsid w:val="004F3E92"/>
    <w:rsid w:val="004F602C"/>
    <w:rsid w:val="004F6AA8"/>
    <w:rsid w:val="004F7D01"/>
    <w:rsid w:val="00504021"/>
    <w:rsid w:val="005262A0"/>
    <w:rsid w:val="00526574"/>
    <w:rsid w:val="00531C8A"/>
    <w:rsid w:val="00533635"/>
    <w:rsid w:val="005353B7"/>
    <w:rsid w:val="00540DEF"/>
    <w:rsid w:val="00544062"/>
    <w:rsid w:val="005464A1"/>
    <w:rsid w:val="0055409B"/>
    <w:rsid w:val="005558EE"/>
    <w:rsid w:val="005564A8"/>
    <w:rsid w:val="00560ED6"/>
    <w:rsid w:val="005653AB"/>
    <w:rsid w:val="005664FB"/>
    <w:rsid w:val="005666F8"/>
    <w:rsid w:val="00567FFA"/>
    <w:rsid w:val="0057023F"/>
    <w:rsid w:val="0058682C"/>
    <w:rsid w:val="005944DA"/>
    <w:rsid w:val="00596708"/>
    <w:rsid w:val="005A061B"/>
    <w:rsid w:val="005B3D54"/>
    <w:rsid w:val="005B41B8"/>
    <w:rsid w:val="005B60EF"/>
    <w:rsid w:val="005C3B5E"/>
    <w:rsid w:val="005C42DF"/>
    <w:rsid w:val="005D299C"/>
    <w:rsid w:val="005D5299"/>
    <w:rsid w:val="005D6CAE"/>
    <w:rsid w:val="005E3CDC"/>
    <w:rsid w:val="005F2A3F"/>
    <w:rsid w:val="006042E5"/>
    <w:rsid w:val="00611712"/>
    <w:rsid w:val="00613287"/>
    <w:rsid w:val="006162E8"/>
    <w:rsid w:val="00616481"/>
    <w:rsid w:val="006209DD"/>
    <w:rsid w:val="00624E21"/>
    <w:rsid w:val="006262CB"/>
    <w:rsid w:val="00627555"/>
    <w:rsid w:val="00627DC5"/>
    <w:rsid w:val="006307B3"/>
    <w:rsid w:val="00632983"/>
    <w:rsid w:val="00632AB4"/>
    <w:rsid w:val="00633FD8"/>
    <w:rsid w:val="00634000"/>
    <w:rsid w:val="006349A4"/>
    <w:rsid w:val="006407A2"/>
    <w:rsid w:val="0064092D"/>
    <w:rsid w:val="006432D9"/>
    <w:rsid w:val="00643D03"/>
    <w:rsid w:val="006446D3"/>
    <w:rsid w:val="00645774"/>
    <w:rsid w:val="0064634B"/>
    <w:rsid w:val="00646D57"/>
    <w:rsid w:val="006531C8"/>
    <w:rsid w:val="00653FEC"/>
    <w:rsid w:val="00654D64"/>
    <w:rsid w:val="00657343"/>
    <w:rsid w:val="006618B5"/>
    <w:rsid w:val="00664574"/>
    <w:rsid w:val="00664CE4"/>
    <w:rsid w:val="006661C5"/>
    <w:rsid w:val="0066742C"/>
    <w:rsid w:val="00671BDD"/>
    <w:rsid w:val="00671C7A"/>
    <w:rsid w:val="00672306"/>
    <w:rsid w:val="00673966"/>
    <w:rsid w:val="00673EE4"/>
    <w:rsid w:val="00677755"/>
    <w:rsid w:val="00677EE9"/>
    <w:rsid w:val="006811C3"/>
    <w:rsid w:val="00681210"/>
    <w:rsid w:val="006862DD"/>
    <w:rsid w:val="00690507"/>
    <w:rsid w:val="006914E4"/>
    <w:rsid w:val="00693BEF"/>
    <w:rsid w:val="006942E6"/>
    <w:rsid w:val="00694DBB"/>
    <w:rsid w:val="006A02BF"/>
    <w:rsid w:val="006A0790"/>
    <w:rsid w:val="006A16C4"/>
    <w:rsid w:val="006A5842"/>
    <w:rsid w:val="006B16FE"/>
    <w:rsid w:val="006C1C76"/>
    <w:rsid w:val="006C2195"/>
    <w:rsid w:val="006C2CC3"/>
    <w:rsid w:val="006D1C08"/>
    <w:rsid w:val="006E6B51"/>
    <w:rsid w:val="006E73AA"/>
    <w:rsid w:val="006E7A5F"/>
    <w:rsid w:val="006F0E4C"/>
    <w:rsid w:val="006F0ECC"/>
    <w:rsid w:val="006F0EE7"/>
    <w:rsid w:val="006F3A44"/>
    <w:rsid w:val="006F3FDA"/>
    <w:rsid w:val="006F5C6B"/>
    <w:rsid w:val="006F7144"/>
    <w:rsid w:val="00701040"/>
    <w:rsid w:val="00705719"/>
    <w:rsid w:val="00705B92"/>
    <w:rsid w:val="0070734C"/>
    <w:rsid w:val="007120AC"/>
    <w:rsid w:val="0071593A"/>
    <w:rsid w:val="007215B0"/>
    <w:rsid w:val="00722E51"/>
    <w:rsid w:val="0072628D"/>
    <w:rsid w:val="00727217"/>
    <w:rsid w:val="00727AAF"/>
    <w:rsid w:val="007328EB"/>
    <w:rsid w:val="00733808"/>
    <w:rsid w:val="00735C75"/>
    <w:rsid w:val="00736F60"/>
    <w:rsid w:val="0074102A"/>
    <w:rsid w:val="00742858"/>
    <w:rsid w:val="00742C45"/>
    <w:rsid w:val="00744BEF"/>
    <w:rsid w:val="00744C18"/>
    <w:rsid w:val="0074549D"/>
    <w:rsid w:val="0074637F"/>
    <w:rsid w:val="0074718E"/>
    <w:rsid w:val="00752C50"/>
    <w:rsid w:val="007624E9"/>
    <w:rsid w:val="00762EE4"/>
    <w:rsid w:val="00765C6C"/>
    <w:rsid w:val="00766B8E"/>
    <w:rsid w:val="0076746E"/>
    <w:rsid w:val="007677C1"/>
    <w:rsid w:val="00772175"/>
    <w:rsid w:val="0077476A"/>
    <w:rsid w:val="00793D83"/>
    <w:rsid w:val="0079734B"/>
    <w:rsid w:val="007A38E3"/>
    <w:rsid w:val="007A66AF"/>
    <w:rsid w:val="007A796A"/>
    <w:rsid w:val="007B34C5"/>
    <w:rsid w:val="007B385A"/>
    <w:rsid w:val="007B4455"/>
    <w:rsid w:val="007C6C9C"/>
    <w:rsid w:val="007D4BBE"/>
    <w:rsid w:val="007D534B"/>
    <w:rsid w:val="007E1C47"/>
    <w:rsid w:val="007E6D70"/>
    <w:rsid w:val="007E7E5C"/>
    <w:rsid w:val="007F0070"/>
    <w:rsid w:val="007F11ED"/>
    <w:rsid w:val="007F2338"/>
    <w:rsid w:val="007F29BB"/>
    <w:rsid w:val="007F5185"/>
    <w:rsid w:val="00801706"/>
    <w:rsid w:val="0080307E"/>
    <w:rsid w:val="00805737"/>
    <w:rsid w:val="008063B5"/>
    <w:rsid w:val="008127E9"/>
    <w:rsid w:val="00812BAF"/>
    <w:rsid w:val="00820EB7"/>
    <w:rsid w:val="00821153"/>
    <w:rsid w:val="00821485"/>
    <w:rsid w:val="00822449"/>
    <w:rsid w:val="00827C8C"/>
    <w:rsid w:val="00830AF5"/>
    <w:rsid w:val="00830DCA"/>
    <w:rsid w:val="00833791"/>
    <w:rsid w:val="00833CA3"/>
    <w:rsid w:val="00834EB1"/>
    <w:rsid w:val="00835FC5"/>
    <w:rsid w:val="00841A82"/>
    <w:rsid w:val="008420FC"/>
    <w:rsid w:val="00851953"/>
    <w:rsid w:val="00852C88"/>
    <w:rsid w:val="00856017"/>
    <w:rsid w:val="00861C3C"/>
    <w:rsid w:val="00870258"/>
    <w:rsid w:val="00874DE2"/>
    <w:rsid w:val="00875CA7"/>
    <w:rsid w:val="00877F38"/>
    <w:rsid w:val="008853B7"/>
    <w:rsid w:val="00891724"/>
    <w:rsid w:val="00893F9B"/>
    <w:rsid w:val="00895CEE"/>
    <w:rsid w:val="00895E9A"/>
    <w:rsid w:val="008A15D6"/>
    <w:rsid w:val="008A5175"/>
    <w:rsid w:val="008A53AC"/>
    <w:rsid w:val="008A735E"/>
    <w:rsid w:val="008B0298"/>
    <w:rsid w:val="008C35E7"/>
    <w:rsid w:val="008C54B7"/>
    <w:rsid w:val="008C6C1A"/>
    <w:rsid w:val="008C7595"/>
    <w:rsid w:val="008D0469"/>
    <w:rsid w:val="008D231D"/>
    <w:rsid w:val="008D4929"/>
    <w:rsid w:val="008E0E6C"/>
    <w:rsid w:val="008E5559"/>
    <w:rsid w:val="008E6B7B"/>
    <w:rsid w:val="008F0500"/>
    <w:rsid w:val="008F2AB6"/>
    <w:rsid w:val="008F3A05"/>
    <w:rsid w:val="008F5876"/>
    <w:rsid w:val="008F6BC8"/>
    <w:rsid w:val="008F6F97"/>
    <w:rsid w:val="00905D83"/>
    <w:rsid w:val="009061B1"/>
    <w:rsid w:val="009104BA"/>
    <w:rsid w:val="009148BC"/>
    <w:rsid w:val="009155AE"/>
    <w:rsid w:val="00915CFB"/>
    <w:rsid w:val="00920C3D"/>
    <w:rsid w:val="0092751D"/>
    <w:rsid w:val="009278CC"/>
    <w:rsid w:val="009305DA"/>
    <w:rsid w:val="0093241B"/>
    <w:rsid w:val="00950FDA"/>
    <w:rsid w:val="00951D48"/>
    <w:rsid w:val="009523AA"/>
    <w:rsid w:val="00952F87"/>
    <w:rsid w:val="0095311B"/>
    <w:rsid w:val="009614E6"/>
    <w:rsid w:val="0096170C"/>
    <w:rsid w:val="00965763"/>
    <w:rsid w:val="009739A9"/>
    <w:rsid w:val="0097748F"/>
    <w:rsid w:val="00977A9D"/>
    <w:rsid w:val="00980C69"/>
    <w:rsid w:val="00981963"/>
    <w:rsid w:val="00982682"/>
    <w:rsid w:val="009830D4"/>
    <w:rsid w:val="00990FC0"/>
    <w:rsid w:val="00990FE3"/>
    <w:rsid w:val="00991365"/>
    <w:rsid w:val="00991502"/>
    <w:rsid w:val="009960B4"/>
    <w:rsid w:val="009A2F6B"/>
    <w:rsid w:val="009A65B5"/>
    <w:rsid w:val="009B5CD1"/>
    <w:rsid w:val="009B7886"/>
    <w:rsid w:val="009C2991"/>
    <w:rsid w:val="009C39A1"/>
    <w:rsid w:val="009C45E3"/>
    <w:rsid w:val="009C6E29"/>
    <w:rsid w:val="009C7DB0"/>
    <w:rsid w:val="009D058D"/>
    <w:rsid w:val="009D3102"/>
    <w:rsid w:val="009D76B6"/>
    <w:rsid w:val="009E0FBD"/>
    <w:rsid w:val="009E7F16"/>
    <w:rsid w:val="009F30EF"/>
    <w:rsid w:val="009F44D8"/>
    <w:rsid w:val="009F4769"/>
    <w:rsid w:val="009F65BF"/>
    <w:rsid w:val="00A14E7A"/>
    <w:rsid w:val="00A16E57"/>
    <w:rsid w:val="00A207F0"/>
    <w:rsid w:val="00A22CA9"/>
    <w:rsid w:val="00A25164"/>
    <w:rsid w:val="00A2608C"/>
    <w:rsid w:val="00A26CA7"/>
    <w:rsid w:val="00A32532"/>
    <w:rsid w:val="00A358F4"/>
    <w:rsid w:val="00A44A87"/>
    <w:rsid w:val="00A45474"/>
    <w:rsid w:val="00A46AA0"/>
    <w:rsid w:val="00A47C4F"/>
    <w:rsid w:val="00A55C23"/>
    <w:rsid w:val="00A560E0"/>
    <w:rsid w:val="00A5653A"/>
    <w:rsid w:val="00A6137F"/>
    <w:rsid w:val="00A6211C"/>
    <w:rsid w:val="00A64668"/>
    <w:rsid w:val="00A649BA"/>
    <w:rsid w:val="00A652B3"/>
    <w:rsid w:val="00A71FC7"/>
    <w:rsid w:val="00A73B09"/>
    <w:rsid w:val="00A83D7F"/>
    <w:rsid w:val="00A86CF4"/>
    <w:rsid w:val="00A87E70"/>
    <w:rsid w:val="00A93CB9"/>
    <w:rsid w:val="00AA6F38"/>
    <w:rsid w:val="00AA7552"/>
    <w:rsid w:val="00AB169E"/>
    <w:rsid w:val="00AC17A8"/>
    <w:rsid w:val="00AC2F2B"/>
    <w:rsid w:val="00AC433B"/>
    <w:rsid w:val="00AC6341"/>
    <w:rsid w:val="00AC63A0"/>
    <w:rsid w:val="00AE2E6A"/>
    <w:rsid w:val="00AE3E49"/>
    <w:rsid w:val="00AE5870"/>
    <w:rsid w:val="00AE6722"/>
    <w:rsid w:val="00AF3167"/>
    <w:rsid w:val="00AF368B"/>
    <w:rsid w:val="00AF55B2"/>
    <w:rsid w:val="00B043AD"/>
    <w:rsid w:val="00B0579D"/>
    <w:rsid w:val="00B076C2"/>
    <w:rsid w:val="00B16AD9"/>
    <w:rsid w:val="00B24EFE"/>
    <w:rsid w:val="00B3149D"/>
    <w:rsid w:val="00B40102"/>
    <w:rsid w:val="00B42D13"/>
    <w:rsid w:val="00B47CAC"/>
    <w:rsid w:val="00B7147B"/>
    <w:rsid w:val="00B71A72"/>
    <w:rsid w:val="00B723BE"/>
    <w:rsid w:val="00B73CDE"/>
    <w:rsid w:val="00B73F94"/>
    <w:rsid w:val="00B76A58"/>
    <w:rsid w:val="00B77732"/>
    <w:rsid w:val="00B82860"/>
    <w:rsid w:val="00B850A2"/>
    <w:rsid w:val="00B93536"/>
    <w:rsid w:val="00B947B1"/>
    <w:rsid w:val="00B94F67"/>
    <w:rsid w:val="00B96003"/>
    <w:rsid w:val="00B978ED"/>
    <w:rsid w:val="00BA01AA"/>
    <w:rsid w:val="00BA297D"/>
    <w:rsid w:val="00BA4B9A"/>
    <w:rsid w:val="00BA6425"/>
    <w:rsid w:val="00BA69B2"/>
    <w:rsid w:val="00BB1022"/>
    <w:rsid w:val="00BB6079"/>
    <w:rsid w:val="00BC6314"/>
    <w:rsid w:val="00BC72D4"/>
    <w:rsid w:val="00BD22DC"/>
    <w:rsid w:val="00BD3032"/>
    <w:rsid w:val="00BD4B29"/>
    <w:rsid w:val="00BD4D4A"/>
    <w:rsid w:val="00BE0363"/>
    <w:rsid w:val="00BE1942"/>
    <w:rsid w:val="00BE54A3"/>
    <w:rsid w:val="00BE64FC"/>
    <w:rsid w:val="00BF4551"/>
    <w:rsid w:val="00C07795"/>
    <w:rsid w:val="00C07AF2"/>
    <w:rsid w:val="00C07ECC"/>
    <w:rsid w:val="00C10582"/>
    <w:rsid w:val="00C11018"/>
    <w:rsid w:val="00C12704"/>
    <w:rsid w:val="00C12D8C"/>
    <w:rsid w:val="00C136A2"/>
    <w:rsid w:val="00C1658D"/>
    <w:rsid w:val="00C17E63"/>
    <w:rsid w:val="00C23036"/>
    <w:rsid w:val="00C24033"/>
    <w:rsid w:val="00C25909"/>
    <w:rsid w:val="00C25F39"/>
    <w:rsid w:val="00C33DEE"/>
    <w:rsid w:val="00C37B17"/>
    <w:rsid w:val="00C40ECC"/>
    <w:rsid w:val="00C44285"/>
    <w:rsid w:val="00C45C4E"/>
    <w:rsid w:val="00C45FC2"/>
    <w:rsid w:val="00C47AB3"/>
    <w:rsid w:val="00C579B6"/>
    <w:rsid w:val="00C57D4D"/>
    <w:rsid w:val="00C6045F"/>
    <w:rsid w:val="00C6124E"/>
    <w:rsid w:val="00C624A2"/>
    <w:rsid w:val="00C66890"/>
    <w:rsid w:val="00C67830"/>
    <w:rsid w:val="00C75200"/>
    <w:rsid w:val="00C7748D"/>
    <w:rsid w:val="00C84BED"/>
    <w:rsid w:val="00C866F4"/>
    <w:rsid w:val="00C878C0"/>
    <w:rsid w:val="00C917B5"/>
    <w:rsid w:val="00C9367E"/>
    <w:rsid w:val="00C950B0"/>
    <w:rsid w:val="00C9521A"/>
    <w:rsid w:val="00CB52DE"/>
    <w:rsid w:val="00CC6040"/>
    <w:rsid w:val="00CD2E8C"/>
    <w:rsid w:val="00CD3F1D"/>
    <w:rsid w:val="00CD45C7"/>
    <w:rsid w:val="00CE1679"/>
    <w:rsid w:val="00CE2175"/>
    <w:rsid w:val="00CE7008"/>
    <w:rsid w:val="00CE73AB"/>
    <w:rsid w:val="00D0097C"/>
    <w:rsid w:val="00D00B7C"/>
    <w:rsid w:val="00D036FF"/>
    <w:rsid w:val="00D04B75"/>
    <w:rsid w:val="00D069B5"/>
    <w:rsid w:val="00D07164"/>
    <w:rsid w:val="00D1055E"/>
    <w:rsid w:val="00D14963"/>
    <w:rsid w:val="00D21552"/>
    <w:rsid w:val="00D245EF"/>
    <w:rsid w:val="00D25BE3"/>
    <w:rsid w:val="00D31D0B"/>
    <w:rsid w:val="00D3510C"/>
    <w:rsid w:val="00D372B9"/>
    <w:rsid w:val="00D42C0C"/>
    <w:rsid w:val="00D43755"/>
    <w:rsid w:val="00D43ACB"/>
    <w:rsid w:val="00D47F14"/>
    <w:rsid w:val="00D50B84"/>
    <w:rsid w:val="00D5692A"/>
    <w:rsid w:val="00D610F0"/>
    <w:rsid w:val="00D61C83"/>
    <w:rsid w:val="00D647CA"/>
    <w:rsid w:val="00D67BEA"/>
    <w:rsid w:val="00D751E6"/>
    <w:rsid w:val="00D801BE"/>
    <w:rsid w:val="00D8698D"/>
    <w:rsid w:val="00D8741F"/>
    <w:rsid w:val="00D91CA3"/>
    <w:rsid w:val="00DA40E3"/>
    <w:rsid w:val="00DA6726"/>
    <w:rsid w:val="00DA7E9D"/>
    <w:rsid w:val="00DB14C4"/>
    <w:rsid w:val="00DC1AEA"/>
    <w:rsid w:val="00DC7CFD"/>
    <w:rsid w:val="00DD0929"/>
    <w:rsid w:val="00DD2E54"/>
    <w:rsid w:val="00DD4E3C"/>
    <w:rsid w:val="00DD5943"/>
    <w:rsid w:val="00DD7544"/>
    <w:rsid w:val="00DE07C1"/>
    <w:rsid w:val="00DE09E1"/>
    <w:rsid w:val="00DE1289"/>
    <w:rsid w:val="00DE4AC4"/>
    <w:rsid w:val="00DE7025"/>
    <w:rsid w:val="00DE71EC"/>
    <w:rsid w:val="00DF2843"/>
    <w:rsid w:val="00DF52D2"/>
    <w:rsid w:val="00DF6DF7"/>
    <w:rsid w:val="00DF753D"/>
    <w:rsid w:val="00E00DB8"/>
    <w:rsid w:val="00E01BEE"/>
    <w:rsid w:val="00E01E6E"/>
    <w:rsid w:val="00E0540B"/>
    <w:rsid w:val="00E05D32"/>
    <w:rsid w:val="00E11DF0"/>
    <w:rsid w:val="00E13256"/>
    <w:rsid w:val="00E13BC5"/>
    <w:rsid w:val="00E14FCD"/>
    <w:rsid w:val="00E164ED"/>
    <w:rsid w:val="00E1651E"/>
    <w:rsid w:val="00E16B13"/>
    <w:rsid w:val="00E17BA0"/>
    <w:rsid w:val="00E2043A"/>
    <w:rsid w:val="00E21DC8"/>
    <w:rsid w:val="00E325B8"/>
    <w:rsid w:val="00E32917"/>
    <w:rsid w:val="00E45433"/>
    <w:rsid w:val="00E47EF9"/>
    <w:rsid w:val="00E525B3"/>
    <w:rsid w:val="00E5357A"/>
    <w:rsid w:val="00E53958"/>
    <w:rsid w:val="00E53F4B"/>
    <w:rsid w:val="00E63F65"/>
    <w:rsid w:val="00E642DB"/>
    <w:rsid w:val="00E64F63"/>
    <w:rsid w:val="00E672A3"/>
    <w:rsid w:val="00E73B9C"/>
    <w:rsid w:val="00E75BAB"/>
    <w:rsid w:val="00E76C35"/>
    <w:rsid w:val="00E83568"/>
    <w:rsid w:val="00E84B2C"/>
    <w:rsid w:val="00E85210"/>
    <w:rsid w:val="00E87416"/>
    <w:rsid w:val="00E9110C"/>
    <w:rsid w:val="00E91A2B"/>
    <w:rsid w:val="00EA130E"/>
    <w:rsid w:val="00EA24AC"/>
    <w:rsid w:val="00EA4F98"/>
    <w:rsid w:val="00EA5EDC"/>
    <w:rsid w:val="00EB0500"/>
    <w:rsid w:val="00EB2C26"/>
    <w:rsid w:val="00EB3BEE"/>
    <w:rsid w:val="00EC5D3D"/>
    <w:rsid w:val="00ED0055"/>
    <w:rsid w:val="00ED3502"/>
    <w:rsid w:val="00ED433B"/>
    <w:rsid w:val="00ED539D"/>
    <w:rsid w:val="00ED6D18"/>
    <w:rsid w:val="00ED7A5C"/>
    <w:rsid w:val="00EE5EAE"/>
    <w:rsid w:val="00EE6698"/>
    <w:rsid w:val="00EF2ED3"/>
    <w:rsid w:val="00EF6C03"/>
    <w:rsid w:val="00EF717E"/>
    <w:rsid w:val="00F212D8"/>
    <w:rsid w:val="00F25AFE"/>
    <w:rsid w:val="00F272C3"/>
    <w:rsid w:val="00F32917"/>
    <w:rsid w:val="00F3723E"/>
    <w:rsid w:val="00F41015"/>
    <w:rsid w:val="00F42F53"/>
    <w:rsid w:val="00F43CF6"/>
    <w:rsid w:val="00F45E06"/>
    <w:rsid w:val="00F50D8F"/>
    <w:rsid w:val="00F57BBF"/>
    <w:rsid w:val="00F61B94"/>
    <w:rsid w:val="00F61F62"/>
    <w:rsid w:val="00F673B4"/>
    <w:rsid w:val="00F84ED2"/>
    <w:rsid w:val="00F8528B"/>
    <w:rsid w:val="00F86286"/>
    <w:rsid w:val="00F864B0"/>
    <w:rsid w:val="00F91929"/>
    <w:rsid w:val="00F92562"/>
    <w:rsid w:val="00F95D9F"/>
    <w:rsid w:val="00F9619F"/>
    <w:rsid w:val="00FA4691"/>
    <w:rsid w:val="00FA79B3"/>
    <w:rsid w:val="00FB178B"/>
    <w:rsid w:val="00FC04DD"/>
    <w:rsid w:val="00FC2E1D"/>
    <w:rsid w:val="00FC5E7E"/>
    <w:rsid w:val="00FC615E"/>
    <w:rsid w:val="00FD1019"/>
    <w:rsid w:val="00FE2178"/>
    <w:rsid w:val="00FF02A9"/>
    <w:rsid w:val="00FF17AB"/>
    <w:rsid w:val="00FF1D18"/>
    <w:rsid w:val="00FF562F"/>
    <w:rsid w:val="03C040CE"/>
    <w:rsid w:val="07C573E2"/>
    <w:rsid w:val="080B7455"/>
    <w:rsid w:val="0FB71266"/>
    <w:rsid w:val="106C5835"/>
    <w:rsid w:val="17D36516"/>
    <w:rsid w:val="1AC20743"/>
    <w:rsid w:val="1B903686"/>
    <w:rsid w:val="20C71178"/>
    <w:rsid w:val="22AF6FFF"/>
    <w:rsid w:val="257060D6"/>
    <w:rsid w:val="30DA00A9"/>
    <w:rsid w:val="3F8B7E3E"/>
    <w:rsid w:val="3FFC79C0"/>
    <w:rsid w:val="428B6242"/>
    <w:rsid w:val="4AB862E7"/>
    <w:rsid w:val="54D257F3"/>
    <w:rsid w:val="56315A6C"/>
    <w:rsid w:val="59F4490F"/>
    <w:rsid w:val="5ED13062"/>
    <w:rsid w:val="63DB5E85"/>
    <w:rsid w:val="64485081"/>
    <w:rsid w:val="6C296349"/>
    <w:rsid w:val="73196709"/>
    <w:rsid w:val="7CE90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0BBAF66-6337-4AFE-85E2-1DBD32A3F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 w:qFormat="1"/>
    <w:lsdException w:name="HTML Definition" w:semiHidden="1" w:unhideWhenUsed="1" w:qFormat="1"/>
    <w:lsdException w:name="HTML Keyboard" w:semiHidden="1" w:unhideWhenUsed="1" w:qFormat="1"/>
    <w:lsdException w:name="HTML Preformatted" w:semiHidden="1" w:unhideWhenUsed="1"/>
    <w:lsdException w:name="HTML Sample" w:semiHidden="1" w:unhideWhenUsed="1" w:qFormat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6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Pr>
      <w:b/>
      <w:color w:val="FFFFFF"/>
      <w:sz w:val="18"/>
      <w:szCs w:val="18"/>
      <w:shd w:val="clear" w:color="auto" w:fill="777777"/>
      <w:vertAlign w:val="baseline"/>
    </w:rPr>
  </w:style>
  <w:style w:type="character" w:styleId="a8">
    <w:name w:val="FollowedHyperlink"/>
    <w:basedOn w:val="a0"/>
    <w:uiPriority w:val="99"/>
    <w:semiHidden/>
    <w:unhideWhenUsed/>
    <w:qFormat/>
    <w:rPr>
      <w:color w:val="3C8DBC"/>
      <w:u w:val="none"/>
    </w:rPr>
  </w:style>
  <w:style w:type="character" w:styleId="HTML">
    <w:name w:val="HTML Definition"/>
    <w:basedOn w:val="a0"/>
    <w:uiPriority w:val="99"/>
    <w:semiHidden/>
    <w:unhideWhenUsed/>
    <w:qFormat/>
    <w:rPr>
      <w:i/>
      <w:color w:val="555555"/>
      <w:sz w:val="21"/>
      <w:szCs w:val="21"/>
      <w:bdr w:val="single" w:sz="6" w:space="0" w:color="D2D6DE"/>
      <w:shd w:val="clear" w:color="auto" w:fill="FFFFFF"/>
    </w:rPr>
  </w:style>
  <w:style w:type="character" w:styleId="a9">
    <w:name w:val="Hyperlink"/>
    <w:basedOn w:val="a0"/>
    <w:uiPriority w:val="99"/>
    <w:semiHidden/>
    <w:unhideWhenUsed/>
    <w:qFormat/>
    <w:rPr>
      <w:color w:val="3C8DBC"/>
      <w:u w:val="none"/>
    </w:rPr>
  </w:style>
  <w:style w:type="character" w:styleId="HTML0">
    <w:name w:val="HTML Code"/>
    <w:basedOn w:val="a0"/>
    <w:uiPriority w:val="99"/>
    <w:semiHidden/>
    <w:unhideWhenUsed/>
    <w:qFormat/>
    <w:rPr>
      <w:rFonts w:ascii="Consolas" w:eastAsia="Consolas" w:hAnsi="Consolas" w:cs="Consolas" w:hint="default"/>
      <w:color w:val="C7254E"/>
      <w:sz w:val="21"/>
      <w:szCs w:val="21"/>
      <w:shd w:val="clear" w:color="auto" w:fill="F9F2F4"/>
    </w:rPr>
  </w:style>
  <w:style w:type="character" w:styleId="HTML1">
    <w:name w:val="HTML Keyboard"/>
    <w:basedOn w:val="a0"/>
    <w:uiPriority w:val="99"/>
    <w:semiHidden/>
    <w:unhideWhenUsed/>
    <w:qFormat/>
    <w:rPr>
      <w:rFonts w:ascii="Consolas" w:eastAsia="Consolas" w:hAnsi="Consolas" w:cs="Consolas" w:hint="default"/>
      <w:color w:val="FFFFFF"/>
      <w:sz w:val="21"/>
      <w:szCs w:val="21"/>
      <w:shd w:val="clear" w:color="auto" w:fill="333333"/>
    </w:rPr>
  </w:style>
  <w:style w:type="character" w:styleId="HTML2">
    <w:name w:val="HTML Sample"/>
    <w:basedOn w:val="a0"/>
    <w:uiPriority w:val="99"/>
    <w:semiHidden/>
    <w:unhideWhenUsed/>
    <w:qFormat/>
    <w:rPr>
      <w:rFonts w:ascii="Consolas" w:eastAsia="Consolas" w:hAnsi="Consolas" w:cs="Consolas"/>
      <w:sz w:val="21"/>
      <w:szCs w:val="21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ui-jqgrid-resize">
    <w:name w:val="ui-jqgrid-resize"/>
    <w:basedOn w:val="a0"/>
    <w:qFormat/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old">
    <w:name w:val="old"/>
    <w:basedOn w:val="a0"/>
    <w:qFormat/>
    <w:rPr>
      <w:color w:val="444444"/>
    </w:rPr>
  </w:style>
  <w:style w:type="character" w:customStyle="1" w:styleId="hover6">
    <w:name w:val="hover6"/>
    <w:basedOn w:val="a0"/>
    <w:qFormat/>
  </w:style>
  <w:style w:type="character" w:customStyle="1" w:styleId="new">
    <w:name w:val="new"/>
    <w:basedOn w:val="a0"/>
    <w:qFormat/>
    <w:rPr>
      <w:color w:val="444444"/>
    </w:rPr>
  </w:style>
  <w:style w:type="character" w:customStyle="1" w:styleId="ui-icon26">
    <w:name w:val="ui-icon26"/>
    <w:basedOn w:val="a0"/>
    <w:qFormat/>
  </w:style>
  <w:style w:type="character" w:customStyle="1" w:styleId="ui-icon27">
    <w:name w:val="ui-icon27"/>
    <w:basedOn w:val="a0"/>
    <w:qFormat/>
  </w:style>
  <w:style w:type="character" w:customStyle="1" w:styleId="ui-icon25">
    <w:name w:val="ui-icon25"/>
    <w:basedOn w:val="a0"/>
    <w:qFormat/>
  </w:style>
  <w:style w:type="character" w:customStyle="1" w:styleId="arrowup">
    <w:name w:val="arrowup"/>
    <w:basedOn w:val="a0"/>
    <w:qFormat/>
  </w:style>
  <w:style w:type="character" w:customStyle="1" w:styleId="arrowdown">
    <w:name w:val="arrowdown"/>
    <w:basedOn w:val="a0"/>
    <w:qFormat/>
  </w:style>
  <w:style w:type="character" w:customStyle="1" w:styleId="hover3">
    <w:name w:val="hover3"/>
    <w:basedOn w:val="a0"/>
    <w:qFormat/>
  </w:style>
  <w:style w:type="character" w:customStyle="1" w:styleId="ui-icon24">
    <w:name w:val="ui-icon24"/>
    <w:basedOn w:val="a0"/>
    <w:qFormat/>
  </w:style>
  <w:style w:type="character" w:customStyle="1" w:styleId="ui-icon20">
    <w:name w:val="ui-icon20"/>
    <w:basedOn w:val="a0"/>
    <w:qFormat/>
  </w:style>
  <w:style w:type="character" w:customStyle="1" w:styleId="ui-icon21">
    <w:name w:val="ui-icon21"/>
    <w:basedOn w:val="a0"/>
    <w:qFormat/>
  </w:style>
  <w:style w:type="character" w:customStyle="1" w:styleId="ui-icon22">
    <w:name w:val="ui-icon22"/>
    <w:basedOn w:val="a0"/>
    <w:qFormat/>
  </w:style>
  <w:style w:type="character" w:customStyle="1" w:styleId="hover4">
    <w:name w:val="hover4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EC3B8ED-FE48-4A44-BF28-46906893E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209</Words>
  <Characters>1197</Characters>
  <Application>Microsoft Office Word</Application>
  <DocSecurity>0</DocSecurity>
  <Lines>9</Lines>
  <Paragraphs>2</Paragraphs>
  <ScaleCrop>false</ScaleCrop>
  <Company>china</Company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桂丁</dc:creator>
  <cp:lastModifiedBy>pc1108</cp:lastModifiedBy>
  <cp:revision>53</cp:revision>
  <cp:lastPrinted>2019-05-20T08:45:00Z</cp:lastPrinted>
  <dcterms:created xsi:type="dcterms:W3CDTF">2019-02-27T09:42:00Z</dcterms:created>
  <dcterms:modified xsi:type="dcterms:W3CDTF">2020-04-03T03:07:00Z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2052-11.1.0.9198</vt:lpwstr>
  </property>
</Properties>
</file>