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DF52D2" w:rsidRPr="00DF52D2">
        <w:rPr>
          <w:rFonts w:ascii="宋体" w:hAnsi="宋体"/>
          <w:sz w:val="32"/>
          <w:szCs w:val="32"/>
        </w:rPr>
        <w:t>南京医药股份有限公司</w:t>
      </w:r>
      <w:r w:rsidR="00DE09E1"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6862DD" w:rsidRPr="005558EE" w:rsidRDefault="009E7F16" w:rsidP="005558EE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 w:rsidR="005558EE">
        <w:rPr>
          <w:rFonts w:ascii="宋体" w:hAnsi="宋体" w:hint="eastAsia"/>
          <w:sz w:val="32"/>
          <w:szCs w:val="32"/>
        </w:rPr>
        <w:t xml:space="preserve">        </w:t>
      </w:r>
      <w:r w:rsidR="00DF52D2">
        <w:rPr>
          <w:rFonts w:ascii="宋体" w:hAnsi="宋体" w:hint="eastAsia"/>
          <w:sz w:val="32"/>
          <w:szCs w:val="32"/>
        </w:rPr>
        <w:t xml:space="preserve">      </w:t>
      </w:r>
      <w:r>
        <w:rPr>
          <w:rFonts w:ascii="宋体" w:hAnsi="宋体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/>
          <w:sz w:val="32"/>
          <w:szCs w:val="32"/>
        </w:rPr>
        <w:t>年</w:t>
      </w:r>
      <w:r w:rsidR="00DF52D2">
        <w:rPr>
          <w:rFonts w:ascii="宋体" w:hAnsi="宋体" w:hint="eastAsia"/>
          <w:sz w:val="32"/>
          <w:szCs w:val="32"/>
        </w:rPr>
        <w:t>5</w:t>
      </w:r>
      <w:r>
        <w:rPr>
          <w:rFonts w:ascii="宋体" w:hAnsi="宋体"/>
          <w:sz w:val="32"/>
          <w:szCs w:val="32"/>
        </w:rPr>
        <w:t>月</w:t>
      </w:r>
      <w:r w:rsidR="007F2338"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/>
          <w:sz w:val="32"/>
          <w:szCs w:val="32"/>
        </w:rPr>
        <w:t>日</w:t>
      </w:r>
    </w:p>
    <w:tbl>
      <w:tblPr>
        <w:tblW w:w="14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3"/>
        <w:gridCol w:w="1374"/>
        <w:gridCol w:w="555"/>
        <w:gridCol w:w="1240"/>
        <w:gridCol w:w="693"/>
        <w:gridCol w:w="555"/>
        <w:gridCol w:w="966"/>
        <w:gridCol w:w="1513"/>
        <w:gridCol w:w="967"/>
        <w:gridCol w:w="2060"/>
        <w:gridCol w:w="3564"/>
      </w:tblGrid>
      <w:tr w:rsidR="004D2142" w:rsidTr="005558EE">
        <w:trPr>
          <w:trHeight w:val="141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5558EE" w:rsidP="005558EE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242831"/>
                <w:sz w:val="18"/>
                <w:szCs w:val="18"/>
              </w:rPr>
              <w:t xml:space="preserve"> </w:t>
            </w:r>
          </w:p>
          <w:p w:rsidR="004D2142" w:rsidRPr="00A21229" w:rsidRDefault="004D2142" w:rsidP="005558EE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DF52D2" w:rsidTr="005558EE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D2" w:rsidRPr="00C64E29" w:rsidRDefault="00DF52D2" w:rsidP="00457C9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102238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D2" w:rsidRDefault="00DF52D2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复方氨基酸注射液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(20AA)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D2" w:rsidRDefault="00DF52D2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D2" w:rsidRDefault="00DF52D2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500ml:50g(10%)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D2" w:rsidRDefault="00DF52D2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D2" w:rsidRDefault="00DF52D2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D2" w:rsidRDefault="00DF52D2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J0874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D2" w:rsidRDefault="00DF52D2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南京医药股份有限公司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D2" w:rsidRDefault="00DF52D2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SJ393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D2" w:rsidRDefault="00DF52D2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德国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B.Braun Melsungen AG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D2" w:rsidRPr="00196A7F" w:rsidRDefault="00DF52D2" w:rsidP="00DF52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5353B7">
              <w:rPr>
                <w:rFonts w:cs="Helvetica" w:hint="eastAsia"/>
                <w:color w:val="222222"/>
                <w:sz w:val="18"/>
                <w:szCs w:val="18"/>
              </w:rPr>
              <w:t>进口产品总代变更，变更后总代为</w:t>
            </w:r>
            <w:r w:rsidRPr="00DF52D2">
              <w:rPr>
                <w:rFonts w:cs="Helvetica"/>
                <w:color w:val="222222"/>
                <w:sz w:val="18"/>
                <w:szCs w:val="18"/>
              </w:rPr>
              <w:t>北京科园信海医药经营有限公司</w:t>
            </w:r>
            <w:r w:rsidRPr="005353B7">
              <w:rPr>
                <w:rFonts w:cs="Helvetica" w:hint="eastAsia"/>
                <w:color w:val="222222"/>
                <w:sz w:val="18"/>
                <w:szCs w:val="18"/>
              </w:rPr>
              <w:t>（</w:t>
            </w:r>
            <w:r w:rsidRPr="005353B7">
              <w:rPr>
                <w:rFonts w:cs="Helvetica"/>
                <w:color w:val="222222"/>
                <w:sz w:val="18"/>
                <w:szCs w:val="18"/>
              </w:rPr>
              <w:t>J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0383</w:t>
            </w:r>
            <w:r w:rsidRPr="005353B7">
              <w:rPr>
                <w:rFonts w:cs="Helvetica" w:hint="eastAsia"/>
                <w:color w:val="222222"/>
                <w:sz w:val="18"/>
                <w:szCs w:val="18"/>
              </w:rPr>
              <w:t>），其他不变</w:t>
            </w:r>
          </w:p>
        </w:tc>
      </w:tr>
    </w:tbl>
    <w:p w:rsidR="00207D61" w:rsidRDefault="00207D61" w:rsidP="00CD45C7">
      <w:pPr>
        <w:rPr>
          <w:rFonts w:ascii="宋体" w:hAnsi="宋体" w:hint="eastAsia"/>
          <w:sz w:val="32"/>
          <w:szCs w:val="32"/>
        </w:rPr>
      </w:pPr>
    </w:p>
    <w:p w:rsidR="00DF52D2" w:rsidRDefault="00DF52D2" w:rsidP="00CD45C7">
      <w:pPr>
        <w:rPr>
          <w:rFonts w:ascii="宋体" w:hAnsi="宋体" w:hint="eastAsia"/>
          <w:sz w:val="32"/>
          <w:szCs w:val="32"/>
        </w:rPr>
      </w:pPr>
    </w:p>
    <w:p w:rsidR="00DF52D2" w:rsidRDefault="00DF52D2" w:rsidP="00CD45C7">
      <w:pPr>
        <w:rPr>
          <w:rFonts w:ascii="宋体" w:hAnsi="宋体" w:hint="eastAsia"/>
          <w:sz w:val="32"/>
          <w:szCs w:val="32"/>
        </w:rPr>
      </w:pPr>
    </w:p>
    <w:p w:rsidR="00DF52D2" w:rsidRDefault="00DF52D2" w:rsidP="00CD45C7">
      <w:pPr>
        <w:rPr>
          <w:rFonts w:ascii="宋体" w:hAnsi="宋体" w:hint="eastAsia"/>
          <w:sz w:val="32"/>
          <w:szCs w:val="32"/>
        </w:rPr>
      </w:pPr>
    </w:p>
    <w:p w:rsidR="00DF52D2" w:rsidRDefault="00DF52D2" w:rsidP="00CD45C7">
      <w:pPr>
        <w:rPr>
          <w:rFonts w:ascii="宋体" w:hAnsi="宋体" w:hint="eastAsia"/>
          <w:sz w:val="32"/>
          <w:szCs w:val="32"/>
        </w:rPr>
      </w:pPr>
    </w:p>
    <w:p w:rsidR="00DF52D2" w:rsidRDefault="00DF52D2" w:rsidP="00CD45C7">
      <w:pPr>
        <w:rPr>
          <w:rFonts w:ascii="宋体" w:hAnsi="宋体" w:hint="eastAsia"/>
          <w:sz w:val="32"/>
          <w:szCs w:val="32"/>
        </w:rPr>
      </w:pPr>
    </w:p>
    <w:p w:rsidR="00DF52D2" w:rsidRDefault="00DF52D2" w:rsidP="00CD45C7">
      <w:pPr>
        <w:rPr>
          <w:rFonts w:ascii="宋体" w:hAnsi="宋体" w:hint="eastAsia"/>
          <w:sz w:val="32"/>
          <w:szCs w:val="32"/>
        </w:rPr>
      </w:pPr>
    </w:p>
    <w:p w:rsidR="00DF52D2" w:rsidRPr="004D2142" w:rsidRDefault="00DF52D2" w:rsidP="00CD45C7">
      <w:pPr>
        <w:rPr>
          <w:rFonts w:ascii="宋体" w:hAnsi="宋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7"/>
        <w:gridCol w:w="7087"/>
      </w:tblGrid>
      <w:tr w:rsidR="00627DC5" w:rsidRPr="009E7F16" w:rsidTr="00980C69">
        <w:trPr>
          <w:trHeight w:val="529"/>
        </w:trPr>
        <w:tc>
          <w:tcPr>
            <w:tcW w:w="7087" w:type="dxa"/>
          </w:tcPr>
          <w:p w:rsidR="00627DC5" w:rsidRPr="009E7F16" w:rsidRDefault="00627DC5" w:rsidP="00980C6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7F16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原企业名称</w:t>
            </w:r>
          </w:p>
        </w:tc>
        <w:tc>
          <w:tcPr>
            <w:tcW w:w="7087" w:type="dxa"/>
          </w:tcPr>
          <w:p w:rsidR="00627DC5" w:rsidRPr="009E7F16" w:rsidRDefault="00627DC5" w:rsidP="00980C6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7F16">
              <w:rPr>
                <w:rFonts w:asciiTheme="minorEastAsia" w:eastAsiaTheme="minorEastAsia" w:hAnsiTheme="minorEastAsia" w:hint="eastAsia"/>
                <w:sz w:val="28"/>
                <w:szCs w:val="28"/>
              </w:rPr>
              <w:t>变更后企业名称</w:t>
            </w:r>
          </w:p>
        </w:tc>
      </w:tr>
      <w:tr w:rsidR="00627DC5" w:rsidRPr="009E7F16" w:rsidTr="00DF52D2">
        <w:trPr>
          <w:trHeight w:val="551"/>
        </w:trPr>
        <w:tc>
          <w:tcPr>
            <w:tcW w:w="7087" w:type="dxa"/>
          </w:tcPr>
          <w:p w:rsidR="00627DC5" w:rsidRPr="009E7F16" w:rsidRDefault="00DF52D2" w:rsidP="00DF52D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F52D2">
              <w:rPr>
                <w:rFonts w:asciiTheme="minorEastAsia" w:eastAsiaTheme="minorEastAsia" w:hAnsiTheme="minorEastAsia" w:hint="eastAsia"/>
                <w:sz w:val="28"/>
                <w:szCs w:val="28"/>
              </w:rPr>
              <w:t>湖北华方医药有限公司（原湖北为民医药有限公司）</w:t>
            </w:r>
          </w:p>
        </w:tc>
        <w:tc>
          <w:tcPr>
            <w:tcW w:w="7087" w:type="dxa"/>
          </w:tcPr>
          <w:p w:rsidR="00627DC5" w:rsidRPr="009E7F16" w:rsidRDefault="00DF52D2" w:rsidP="00834EB1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国药控股安陆有限公司</w:t>
            </w:r>
          </w:p>
        </w:tc>
      </w:tr>
      <w:tr w:rsidR="00EF6C03" w:rsidRPr="009E7F16" w:rsidTr="00F45E06">
        <w:trPr>
          <w:trHeight w:val="551"/>
        </w:trPr>
        <w:tc>
          <w:tcPr>
            <w:tcW w:w="7087" w:type="dxa"/>
          </w:tcPr>
          <w:p w:rsidR="00EF6C03" w:rsidRPr="00DF52D2" w:rsidRDefault="00DF52D2" w:rsidP="00980C6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F52D2">
              <w:rPr>
                <w:rFonts w:asciiTheme="minorEastAsia" w:eastAsiaTheme="minorEastAsia" w:hAnsiTheme="minorEastAsia"/>
                <w:sz w:val="28"/>
                <w:szCs w:val="28"/>
              </w:rPr>
              <w:t>山东仁和堂药业有限公司</w:t>
            </w:r>
          </w:p>
        </w:tc>
        <w:tc>
          <w:tcPr>
            <w:tcW w:w="7087" w:type="dxa"/>
            <w:vAlign w:val="center"/>
          </w:tcPr>
          <w:p w:rsidR="00EF6C03" w:rsidRPr="00834EB1" w:rsidRDefault="00DF52D2" w:rsidP="00F45E0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F52D2">
              <w:rPr>
                <w:rFonts w:asciiTheme="minorEastAsia" w:eastAsiaTheme="minorEastAsia" w:hAnsiTheme="minorEastAsia"/>
                <w:sz w:val="28"/>
                <w:szCs w:val="28"/>
              </w:rPr>
              <w:t>仁和堂药业有限公司</w:t>
            </w:r>
          </w:p>
        </w:tc>
      </w:tr>
    </w:tbl>
    <w:p w:rsidR="00C45FC2" w:rsidRPr="00D1055E" w:rsidRDefault="00C45FC2"/>
    <w:p w:rsidR="0008758F" w:rsidRDefault="0008758F"/>
    <w:p w:rsidR="00830AF5" w:rsidRDefault="00830AF5"/>
    <w:p w:rsidR="00374DF0" w:rsidRPr="00EF6C03" w:rsidRDefault="00374DF0"/>
    <w:p w:rsidR="00374DF0" w:rsidRPr="00C25909" w:rsidRDefault="00374DF0">
      <w:pPr>
        <w:rPr>
          <w:b/>
          <w:szCs w:val="21"/>
        </w:rPr>
      </w:pPr>
    </w:p>
    <w:p w:rsidR="0008758F" w:rsidRPr="0071593A" w:rsidRDefault="0008758F" w:rsidP="0008758F">
      <w:pPr>
        <w:ind w:firstLineChars="250" w:firstLine="527"/>
        <w:rPr>
          <w:b/>
          <w:szCs w:val="21"/>
        </w:rPr>
      </w:pPr>
    </w:p>
    <w:sectPr w:rsidR="0008758F" w:rsidRPr="0071593A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FBD" w:rsidRDefault="009E0FBD" w:rsidP="009E7F16">
      <w:r>
        <w:separator/>
      </w:r>
    </w:p>
  </w:endnote>
  <w:endnote w:type="continuationSeparator" w:id="1">
    <w:p w:rsidR="009E0FBD" w:rsidRDefault="009E0FBD" w:rsidP="009E7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FBD" w:rsidRDefault="009E0FBD" w:rsidP="009E7F16">
      <w:r>
        <w:separator/>
      </w:r>
    </w:p>
  </w:footnote>
  <w:footnote w:type="continuationSeparator" w:id="1">
    <w:p w:rsidR="009E0FBD" w:rsidRDefault="009E0FBD" w:rsidP="009E7F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F16"/>
    <w:rsid w:val="0008758F"/>
    <w:rsid w:val="000B7142"/>
    <w:rsid w:val="00104954"/>
    <w:rsid w:val="00143B9D"/>
    <w:rsid w:val="0016647F"/>
    <w:rsid w:val="00196A7F"/>
    <w:rsid w:val="001A651D"/>
    <w:rsid w:val="001C02EB"/>
    <w:rsid w:val="001C3F4C"/>
    <w:rsid w:val="001F1F99"/>
    <w:rsid w:val="00205E23"/>
    <w:rsid w:val="00207D61"/>
    <w:rsid w:val="002157DB"/>
    <w:rsid w:val="00233336"/>
    <w:rsid w:val="00233BA8"/>
    <w:rsid w:val="00253295"/>
    <w:rsid w:val="00342150"/>
    <w:rsid w:val="0036309C"/>
    <w:rsid w:val="00363ADA"/>
    <w:rsid w:val="003646D2"/>
    <w:rsid w:val="00374DF0"/>
    <w:rsid w:val="00377205"/>
    <w:rsid w:val="00393565"/>
    <w:rsid w:val="003968D4"/>
    <w:rsid w:val="003D40E5"/>
    <w:rsid w:val="003D4870"/>
    <w:rsid w:val="004149D9"/>
    <w:rsid w:val="0042189F"/>
    <w:rsid w:val="0042424F"/>
    <w:rsid w:val="004519B1"/>
    <w:rsid w:val="00457C93"/>
    <w:rsid w:val="00460B71"/>
    <w:rsid w:val="004969C4"/>
    <w:rsid w:val="004D2142"/>
    <w:rsid w:val="004F3E92"/>
    <w:rsid w:val="00526574"/>
    <w:rsid w:val="00531C8A"/>
    <w:rsid w:val="005353B7"/>
    <w:rsid w:val="0055409B"/>
    <w:rsid w:val="005558EE"/>
    <w:rsid w:val="00567FFA"/>
    <w:rsid w:val="00611712"/>
    <w:rsid w:val="00627DC5"/>
    <w:rsid w:val="006349A4"/>
    <w:rsid w:val="00645774"/>
    <w:rsid w:val="006862DD"/>
    <w:rsid w:val="006A02BF"/>
    <w:rsid w:val="006B16FE"/>
    <w:rsid w:val="006E7A5F"/>
    <w:rsid w:val="006F5C6B"/>
    <w:rsid w:val="0071593A"/>
    <w:rsid w:val="0072628D"/>
    <w:rsid w:val="00765C6C"/>
    <w:rsid w:val="00766B8E"/>
    <w:rsid w:val="007A796A"/>
    <w:rsid w:val="007F2338"/>
    <w:rsid w:val="0080307E"/>
    <w:rsid w:val="008127E9"/>
    <w:rsid w:val="00812BAF"/>
    <w:rsid w:val="00822449"/>
    <w:rsid w:val="00830AF5"/>
    <w:rsid w:val="00833CA3"/>
    <w:rsid w:val="00834EB1"/>
    <w:rsid w:val="00841A82"/>
    <w:rsid w:val="008C54B7"/>
    <w:rsid w:val="008C7595"/>
    <w:rsid w:val="008D4929"/>
    <w:rsid w:val="008E0E6C"/>
    <w:rsid w:val="008F2AB6"/>
    <w:rsid w:val="009155AE"/>
    <w:rsid w:val="009305DA"/>
    <w:rsid w:val="00965763"/>
    <w:rsid w:val="009739A9"/>
    <w:rsid w:val="00980C69"/>
    <w:rsid w:val="009B7886"/>
    <w:rsid w:val="009C39A1"/>
    <w:rsid w:val="009E0FBD"/>
    <w:rsid w:val="009E7F16"/>
    <w:rsid w:val="00A207F0"/>
    <w:rsid w:val="00A25164"/>
    <w:rsid w:val="00A358F4"/>
    <w:rsid w:val="00A649BA"/>
    <w:rsid w:val="00A87E70"/>
    <w:rsid w:val="00AC433B"/>
    <w:rsid w:val="00AC63A0"/>
    <w:rsid w:val="00AE6722"/>
    <w:rsid w:val="00B24EFE"/>
    <w:rsid w:val="00B723BE"/>
    <w:rsid w:val="00B77732"/>
    <w:rsid w:val="00BA4B9A"/>
    <w:rsid w:val="00BB1022"/>
    <w:rsid w:val="00BE54A3"/>
    <w:rsid w:val="00C12704"/>
    <w:rsid w:val="00C1658D"/>
    <w:rsid w:val="00C17E63"/>
    <w:rsid w:val="00C25909"/>
    <w:rsid w:val="00C33DEE"/>
    <w:rsid w:val="00C37B17"/>
    <w:rsid w:val="00C45FC2"/>
    <w:rsid w:val="00C6124E"/>
    <w:rsid w:val="00C7748D"/>
    <w:rsid w:val="00C84BED"/>
    <w:rsid w:val="00C866F4"/>
    <w:rsid w:val="00C950B0"/>
    <w:rsid w:val="00CC6040"/>
    <w:rsid w:val="00CD45C7"/>
    <w:rsid w:val="00CE1679"/>
    <w:rsid w:val="00D1055E"/>
    <w:rsid w:val="00D14963"/>
    <w:rsid w:val="00D3510C"/>
    <w:rsid w:val="00D372B9"/>
    <w:rsid w:val="00D42C0C"/>
    <w:rsid w:val="00D8741F"/>
    <w:rsid w:val="00DD2E54"/>
    <w:rsid w:val="00DE09E1"/>
    <w:rsid w:val="00DF52D2"/>
    <w:rsid w:val="00DF753D"/>
    <w:rsid w:val="00E1651E"/>
    <w:rsid w:val="00E63F65"/>
    <w:rsid w:val="00E672A3"/>
    <w:rsid w:val="00E87416"/>
    <w:rsid w:val="00EA4F98"/>
    <w:rsid w:val="00EC5D3D"/>
    <w:rsid w:val="00ED539D"/>
    <w:rsid w:val="00ED6D18"/>
    <w:rsid w:val="00EE6698"/>
    <w:rsid w:val="00EF6C03"/>
    <w:rsid w:val="00F41015"/>
    <w:rsid w:val="00F45E06"/>
    <w:rsid w:val="00F57BBF"/>
    <w:rsid w:val="00F61F62"/>
    <w:rsid w:val="00F84ED2"/>
    <w:rsid w:val="00F86286"/>
    <w:rsid w:val="00F91929"/>
    <w:rsid w:val="00F9619F"/>
    <w:rsid w:val="00FF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F16"/>
    <w:rPr>
      <w:sz w:val="18"/>
      <w:szCs w:val="18"/>
    </w:rPr>
  </w:style>
  <w:style w:type="character" w:customStyle="1" w:styleId="ui-jqgrid-resize">
    <w:name w:val="ui-jqgrid-resize"/>
    <w:basedOn w:val="a0"/>
    <w:rsid w:val="00765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62</Words>
  <Characters>359</Characters>
  <Application>Microsoft Office Word</Application>
  <DocSecurity>0</DocSecurity>
  <Lines>2</Lines>
  <Paragraphs>1</Paragraphs>
  <ScaleCrop>false</ScaleCrop>
  <Company>china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pc-12</cp:lastModifiedBy>
  <cp:revision>10</cp:revision>
  <cp:lastPrinted>2018-03-19T01:45:00Z</cp:lastPrinted>
  <dcterms:created xsi:type="dcterms:W3CDTF">2018-04-16T06:34:00Z</dcterms:created>
  <dcterms:modified xsi:type="dcterms:W3CDTF">2018-05-02T02:22:00Z</dcterms:modified>
</cp:coreProperties>
</file>