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F6AA8" w:rsidRPr="004F6AA8">
        <w:rPr>
          <w:rFonts w:ascii="宋体" w:hAnsi="宋体" w:hint="eastAsia"/>
          <w:sz w:val="32"/>
          <w:szCs w:val="32"/>
        </w:rPr>
        <w:t>北京科园信海医药经营有限公司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7F0070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4F6AA8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830DCA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8F5876">
        <w:rPr>
          <w:rFonts w:ascii="宋体" w:hAnsi="宋体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月</w:t>
      </w:r>
      <w:r w:rsidR="007B4455">
        <w:rPr>
          <w:rFonts w:ascii="宋体" w:hAnsi="宋体"/>
          <w:sz w:val="32"/>
          <w:szCs w:val="32"/>
        </w:rPr>
        <w:t>2</w:t>
      </w:r>
      <w:r w:rsidR="00D069B5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433"/>
        <w:gridCol w:w="701"/>
        <w:gridCol w:w="1021"/>
        <w:gridCol w:w="1313"/>
        <w:gridCol w:w="968"/>
        <w:gridCol w:w="2061"/>
        <w:gridCol w:w="3562"/>
        <w:gridCol w:w="11"/>
      </w:tblGrid>
      <w:tr w:rsidR="004D2142" w:rsidTr="00DD5943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E53958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100289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widowControl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注射用头孢他啶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1.0g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S0855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葛兰素史克制药（苏州）有限公司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S0855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E53958" w:rsidP="00D751E6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葛兰素史克制药（苏州）有限公司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58" w:rsidRPr="00D751E6" w:rsidRDefault="00D751E6" w:rsidP="00D751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分包装产品转</w:t>
            </w: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进口</w:t>
            </w: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，变更后生产企业为</w:t>
            </w: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GLAXOSMITHKLINE MANUFACTURING S.p.A.（SJ321），</w:t>
            </w: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总代为</w:t>
            </w: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北京科园信海医药经营有限公司（J0383），</w:t>
            </w: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3E78C1" w:rsidRPr="003E78C1" w:rsidTr="00DD5943">
        <w:trPr>
          <w:trHeight w:val="1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sz w:val="18"/>
                <w:szCs w:val="18"/>
              </w:rPr>
              <w:t>88851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人血白蛋白注射液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10g(20%*50ml)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德国CSL Behring GmbH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进口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产品总代变更，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变更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后总代为</w:t>
            </w:r>
            <w:r w:rsidRPr="003E78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3E78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3E78C1" w:rsidRPr="003E78C1" w:rsidTr="00DD5943">
        <w:trPr>
          <w:trHeight w:val="1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sz w:val="18"/>
                <w:szCs w:val="18"/>
              </w:rPr>
              <w:t>88820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人血白蛋白注射液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10g(20%*50ml)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SJ354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瑞士杰特贝林生物制品有限公司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进口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产品总代变更，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变更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后总代为</w:t>
            </w:r>
            <w:r w:rsidRPr="003E78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3E78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3E78C1" w:rsidTr="00DD5943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B42D13" w:rsidRDefault="003E78C1" w:rsidP="003E78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105268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人血白蛋白注射液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10g(20%*50ml)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SJ441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3E78C1" w:rsidRDefault="003E78C1" w:rsidP="003E78C1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E78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CSL Behring L.L.C.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C1" w:rsidRPr="00B42D13" w:rsidRDefault="003E78C1" w:rsidP="003E78C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进口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产品总代变更，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变更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后总代为</w:t>
            </w:r>
            <w:r w:rsidRPr="003E78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3E78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B76A58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sz w:val="18"/>
                <w:szCs w:val="18"/>
              </w:rPr>
              <w:t>103865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硫辛酸注射液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12ml:300mg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J2473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卫材（苏州）贸易有限公司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SJ232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76A58" w:rsidRDefault="00B76A58" w:rsidP="00B76A5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76A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德国史达德大药厂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58" w:rsidRPr="00B42D13" w:rsidRDefault="00B76A58" w:rsidP="00B76A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进口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产品总代变更，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变更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后总代为</w:t>
            </w:r>
            <w:r w:rsidRPr="00B76A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上药控股有限公司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B76A5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J0316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51E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ED3502" w:rsidRPr="008B0298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8B0298" w:rsidRDefault="00ED3502" w:rsidP="00ED350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ED3502">
              <w:rPr>
                <w:rFonts w:asciiTheme="minorEastAsia" w:eastAsiaTheme="minorEastAsia" w:hAnsiTheme="minorEastAsia"/>
                <w:sz w:val="18"/>
                <w:szCs w:val="18"/>
              </w:rPr>
              <w:t>112219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ED3502" w:rsidRDefault="00ED3502" w:rsidP="00ED3502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ED350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灭菌注射用水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ED3502" w:rsidRDefault="00ED3502" w:rsidP="00ED350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ED350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注射溶媒(PVC软袋)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ED3502" w:rsidRDefault="00ED3502" w:rsidP="00ED350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ED350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ED3502" w:rsidRDefault="00ED3502" w:rsidP="00ED350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ED350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ED3502" w:rsidRDefault="00ED3502" w:rsidP="00ED350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ED350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ED3502" w:rsidRDefault="00ED3502" w:rsidP="00ED350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ED350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S0060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ED3502" w:rsidRDefault="00ED3502" w:rsidP="00ED350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ED350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石家庄四药有限公司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ED3502" w:rsidRDefault="00ED3502" w:rsidP="00ED350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ED350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S0060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ED3502" w:rsidRDefault="00ED3502" w:rsidP="00ED350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ED350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石家庄四药有限公司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2" w:rsidRPr="008B0298" w:rsidRDefault="00ED3502" w:rsidP="00ED3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包装</w:t>
            </w:r>
            <w:r w:rsidR="006C1C76">
              <w:rPr>
                <w:rFonts w:asciiTheme="minorEastAsia" w:eastAsiaTheme="minorEastAsia" w:hAnsiTheme="minorEastAsia" w:hint="eastAsia"/>
                <w:sz w:val="18"/>
                <w:szCs w:val="18"/>
              </w:rPr>
              <w:t>材质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变更，</w:t>
            </w:r>
            <w:r w:rsidRPr="00ED3502">
              <w:rPr>
                <w:rFonts w:asciiTheme="minorEastAsia" w:eastAsiaTheme="minorEastAsia" w:hAnsiTheme="minorEastAsia" w:hint="eastAsia"/>
                <w:sz w:val="18"/>
                <w:szCs w:val="18"/>
              </w:rPr>
              <w:t>由PVC软袋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变更为</w:t>
            </w:r>
            <w:r w:rsidRPr="00ED3502">
              <w:rPr>
                <w:rFonts w:asciiTheme="minorEastAsia" w:eastAsiaTheme="minorEastAsia" w:hAnsiTheme="minorEastAsia" w:hint="eastAsia"/>
                <w:sz w:val="18"/>
                <w:szCs w:val="18"/>
              </w:rPr>
              <w:t>五层共挤膜输液袋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7624E9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B42D13" w:rsidRDefault="007624E9" w:rsidP="007624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7624E9">
              <w:rPr>
                <w:rFonts w:asciiTheme="minorEastAsia" w:eastAsiaTheme="minorEastAsia" w:hAnsiTheme="minorEastAsia"/>
                <w:sz w:val="18"/>
                <w:szCs w:val="18"/>
              </w:rPr>
              <w:t>77625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富马酸喹硫平片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25mg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B42D13" w:rsidRDefault="00A83D7F" w:rsidP="007624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分包装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变更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由国内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公司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生产，变更后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该产品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生产企业为</w:t>
            </w:r>
            <w:r w:rsidR="00171107"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  <w:r w:rsidR="0017110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="00171107"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  <w:r w:rsidR="0017110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7624E9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B42D13" w:rsidRDefault="007624E9" w:rsidP="007624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sz w:val="18"/>
                <w:szCs w:val="18"/>
              </w:rPr>
              <w:t>77629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富马酸喹硫平片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B42D13" w:rsidRDefault="00A83D7F" w:rsidP="007624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分包装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变更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由国内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公司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生产，变更后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该产品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生产企业为</w:t>
            </w:r>
            <w:r w:rsidR="00171107"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  <w:r w:rsidR="0017110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="00171107"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  <w:r w:rsidR="0017110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7624E9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B42D13" w:rsidRDefault="007624E9" w:rsidP="007624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sz w:val="18"/>
                <w:szCs w:val="18"/>
              </w:rPr>
              <w:t>77628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富马酸喹硫平片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7624E9" w:rsidRDefault="007624E9" w:rsidP="007624E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E9" w:rsidRPr="00B42D13" w:rsidRDefault="00A83D7F" w:rsidP="007624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分包装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变更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由国内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公司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生产，变更后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该产品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生产企业为</w:t>
            </w:r>
            <w:r w:rsidR="00171107"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  <w:r w:rsidR="0017110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="00171107" w:rsidRPr="007624E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  <w:r w:rsidR="0017110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171107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="00171107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</w:tbl>
    <w:p w:rsidR="001A6D86" w:rsidRDefault="001A6D86" w:rsidP="00E85210">
      <w:pPr>
        <w:rPr>
          <w:b/>
          <w:szCs w:val="21"/>
        </w:rPr>
      </w:pPr>
    </w:p>
    <w:p w:rsidR="001A6D86" w:rsidRDefault="001A6D86" w:rsidP="00E85210">
      <w:pPr>
        <w:rPr>
          <w:b/>
          <w:szCs w:val="21"/>
        </w:rPr>
      </w:pPr>
    </w:p>
    <w:p w:rsidR="001A6D86" w:rsidRDefault="001A6D86" w:rsidP="00E85210">
      <w:pPr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A652B3" w:rsidTr="001A6D86">
        <w:trPr>
          <w:trHeight w:val="523"/>
        </w:trPr>
        <w:tc>
          <w:tcPr>
            <w:tcW w:w="3181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70734C" w:rsidTr="001A6D86">
        <w:trPr>
          <w:trHeight w:val="420"/>
        </w:trPr>
        <w:tc>
          <w:tcPr>
            <w:tcW w:w="3181" w:type="dxa"/>
            <w:vAlign w:val="center"/>
          </w:tcPr>
          <w:p w:rsidR="0070734C" w:rsidRPr="00B42D13" w:rsidRDefault="00D751E6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J0389</w:t>
            </w:r>
          </w:p>
        </w:tc>
        <w:tc>
          <w:tcPr>
            <w:tcW w:w="5437" w:type="dxa"/>
            <w:vAlign w:val="center"/>
          </w:tcPr>
          <w:p w:rsidR="0070734C" w:rsidRPr="00E11DF0" w:rsidRDefault="00D751E6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建始县华康药业有限责任公司</w:t>
            </w:r>
          </w:p>
        </w:tc>
        <w:tc>
          <w:tcPr>
            <w:tcW w:w="5330" w:type="dxa"/>
            <w:vAlign w:val="center"/>
          </w:tcPr>
          <w:p w:rsidR="0070734C" w:rsidRPr="00E11DF0" w:rsidRDefault="00D751E6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51E6">
              <w:rPr>
                <w:rFonts w:asciiTheme="minorEastAsia" w:eastAsiaTheme="minorEastAsia" w:hAnsiTheme="minorEastAsia" w:hint="eastAsia"/>
                <w:sz w:val="18"/>
                <w:szCs w:val="18"/>
              </w:rPr>
              <w:t>国药控股建始有限公司</w:t>
            </w:r>
          </w:p>
        </w:tc>
      </w:tr>
      <w:tr w:rsidR="0070734C" w:rsidTr="001A6D86">
        <w:trPr>
          <w:trHeight w:val="412"/>
        </w:trPr>
        <w:tc>
          <w:tcPr>
            <w:tcW w:w="3181" w:type="dxa"/>
            <w:vAlign w:val="center"/>
          </w:tcPr>
          <w:p w:rsidR="0070734C" w:rsidRPr="00B42D13" w:rsidRDefault="007B4455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B445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S1195</w:t>
            </w:r>
          </w:p>
        </w:tc>
        <w:tc>
          <w:tcPr>
            <w:tcW w:w="5437" w:type="dxa"/>
            <w:vAlign w:val="center"/>
          </w:tcPr>
          <w:p w:rsidR="0070734C" w:rsidRPr="00E11DF0" w:rsidRDefault="007B4455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4455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四川绵阳一康制药有限公司</w:t>
            </w:r>
          </w:p>
        </w:tc>
        <w:tc>
          <w:tcPr>
            <w:tcW w:w="5330" w:type="dxa"/>
            <w:vAlign w:val="center"/>
          </w:tcPr>
          <w:p w:rsidR="0070734C" w:rsidRPr="00E11DF0" w:rsidRDefault="007B4455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4455">
              <w:rPr>
                <w:rFonts w:asciiTheme="minorEastAsia" w:eastAsiaTheme="minorEastAsia" w:hAnsiTheme="minorEastAsia" w:hint="eastAsia"/>
                <w:sz w:val="18"/>
                <w:szCs w:val="18"/>
              </w:rPr>
              <w:t>绵阳一康制药有限公司</w:t>
            </w:r>
          </w:p>
        </w:tc>
      </w:tr>
    </w:tbl>
    <w:p w:rsidR="00A652B3" w:rsidRDefault="00A652B3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Pr="00CE2175" w:rsidRDefault="0049442F" w:rsidP="008E5559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sectPr w:rsidR="0049442F" w:rsidRPr="00CE217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3B" w:rsidRDefault="00ED433B" w:rsidP="009E7F16">
      <w:r>
        <w:separator/>
      </w:r>
    </w:p>
  </w:endnote>
  <w:endnote w:type="continuationSeparator" w:id="0">
    <w:p w:rsidR="00ED433B" w:rsidRDefault="00ED433B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3B" w:rsidRDefault="00ED433B" w:rsidP="009E7F16">
      <w:r>
        <w:separator/>
      </w:r>
    </w:p>
  </w:footnote>
  <w:footnote w:type="continuationSeparator" w:id="0">
    <w:p w:rsidR="00ED433B" w:rsidRDefault="00ED433B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37BA"/>
    <w:rsid w:val="000959A7"/>
    <w:rsid w:val="000A61D8"/>
    <w:rsid w:val="000B03C1"/>
    <w:rsid w:val="000B7142"/>
    <w:rsid w:val="000D051E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107"/>
    <w:rsid w:val="00171B38"/>
    <w:rsid w:val="00172408"/>
    <w:rsid w:val="0018045C"/>
    <w:rsid w:val="00196A7F"/>
    <w:rsid w:val="001A065E"/>
    <w:rsid w:val="001A45C8"/>
    <w:rsid w:val="001A651D"/>
    <w:rsid w:val="001A6B81"/>
    <w:rsid w:val="001A6D86"/>
    <w:rsid w:val="001C02EB"/>
    <w:rsid w:val="001C3F4C"/>
    <w:rsid w:val="001C7CCF"/>
    <w:rsid w:val="001E4CE0"/>
    <w:rsid w:val="001E511F"/>
    <w:rsid w:val="001F1F99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218F5"/>
    <w:rsid w:val="003242D8"/>
    <w:rsid w:val="00327C40"/>
    <w:rsid w:val="00334241"/>
    <w:rsid w:val="00341D3A"/>
    <w:rsid w:val="00341ED6"/>
    <w:rsid w:val="00342150"/>
    <w:rsid w:val="00343405"/>
    <w:rsid w:val="00352AA6"/>
    <w:rsid w:val="0036309C"/>
    <w:rsid w:val="00363ADA"/>
    <w:rsid w:val="003646D2"/>
    <w:rsid w:val="00372EE8"/>
    <w:rsid w:val="00374B20"/>
    <w:rsid w:val="00374DF0"/>
    <w:rsid w:val="00376375"/>
    <w:rsid w:val="00377205"/>
    <w:rsid w:val="00381A8F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EF6"/>
    <w:rsid w:val="004033C1"/>
    <w:rsid w:val="00412E15"/>
    <w:rsid w:val="004149D9"/>
    <w:rsid w:val="0042189F"/>
    <w:rsid w:val="004226C1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8682C"/>
    <w:rsid w:val="005944DA"/>
    <w:rsid w:val="00596708"/>
    <w:rsid w:val="005A061B"/>
    <w:rsid w:val="005B41B8"/>
    <w:rsid w:val="005B60EF"/>
    <w:rsid w:val="005C3B5E"/>
    <w:rsid w:val="005C42DF"/>
    <w:rsid w:val="005D299C"/>
    <w:rsid w:val="005D5299"/>
    <w:rsid w:val="005E3CDC"/>
    <w:rsid w:val="006042E5"/>
    <w:rsid w:val="00611712"/>
    <w:rsid w:val="006209DD"/>
    <w:rsid w:val="006262CB"/>
    <w:rsid w:val="00627555"/>
    <w:rsid w:val="00627DC5"/>
    <w:rsid w:val="006307B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5C6C"/>
    <w:rsid w:val="00766B8E"/>
    <w:rsid w:val="0076746E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F0500"/>
    <w:rsid w:val="008F2AB6"/>
    <w:rsid w:val="008F3A05"/>
    <w:rsid w:val="008F5876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70C"/>
    <w:rsid w:val="00965763"/>
    <w:rsid w:val="009739A9"/>
    <w:rsid w:val="0097748F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E0FBD"/>
    <w:rsid w:val="009E7F16"/>
    <w:rsid w:val="009F30EF"/>
    <w:rsid w:val="009F44D8"/>
    <w:rsid w:val="00A14E7A"/>
    <w:rsid w:val="00A16E57"/>
    <w:rsid w:val="00A207F0"/>
    <w:rsid w:val="00A22CA9"/>
    <w:rsid w:val="00A25164"/>
    <w:rsid w:val="00A26CA7"/>
    <w:rsid w:val="00A358F4"/>
    <w:rsid w:val="00A44A87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3D7F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2D13"/>
    <w:rsid w:val="00B47CAC"/>
    <w:rsid w:val="00B7147B"/>
    <w:rsid w:val="00B71A72"/>
    <w:rsid w:val="00B723BE"/>
    <w:rsid w:val="00B73CDE"/>
    <w:rsid w:val="00B76A58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73AB"/>
    <w:rsid w:val="00D0097C"/>
    <w:rsid w:val="00D04B75"/>
    <w:rsid w:val="00D069B5"/>
    <w:rsid w:val="00D1055E"/>
    <w:rsid w:val="00D14963"/>
    <w:rsid w:val="00D21552"/>
    <w:rsid w:val="00D245EF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043A"/>
    <w:rsid w:val="00E21DC8"/>
    <w:rsid w:val="00E325B8"/>
    <w:rsid w:val="00E32917"/>
    <w:rsid w:val="00E45433"/>
    <w:rsid w:val="00E53958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2562"/>
    <w:rsid w:val="00F9619F"/>
    <w:rsid w:val="00FA4691"/>
    <w:rsid w:val="00FA79B3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30A2-C5A2-4A8E-A94E-EFA84EFD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4</Pages>
  <Words>211</Words>
  <Characters>1207</Characters>
  <Application>Microsoft Office Word</Application>
  <DocSecurity>0</DocSecurity>
  <Lines>10</Lines>
  <Paragraphs>2</Paragraphs>
  <ScaleCrop>false</ScaleCrop>
  <Company>china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57</cp:revision>
  <cp:lastPrinted>2019-04-29T06:06:00Z</cp:lastPrinted>
  <dcterms:created xsi:type="dcterms:W3CDTF">2019-02-27T09:42:00Z</dcterms:created>
  <dcterms:modified xsi:type="dcterms:W3CDTF">2019-04-29T06:06:00Z</dcterms:modified>
</cp:coreProperties>
</file>