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B8" w:rsidRDefault="00CF6C7E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lang w:bidi="ar"/>
        </w:rPr>
        <w:t>附件</w:t>
      </w:r>
      <w:r w:rsidR="00675D2E"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lang w:bidi="ar"/>
        </w:rPr>
        <w:t>:2</w:t>
      </w:r>
    </w:p>
    <w:p w:rsidR="00A03DB8" w:rsidRDefault="00A03DB8">
      <w:pPr>
        <w:rPr>
          <w:rFonts w:ascii="黑体" w:eastAsia="黑体" w:hAnsi="黑体" w:cs="黑体"/>
          <w:sz w:val="32"/>
          <w:szCs w:val="32"/>
        </w:rPr>
      </w:pPr>
    </w:p>
    <w:p w:rsidR="00A03DB8" w:rsidRDefault="00CF6C7E" w:rsidP="00CF6C7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人工晶体集中带量采购中选企业之外类别相同、功能相近的非中选产品二级目录限价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6122"/>
        <w:gridCol w:w="1243"/>
      </w:tblGrid>
      <w:tr w:rsidR="00A03DB8">
        <w:tc>
          <w:tcPr>
            <w:tcW w:w="9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30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二级目录</w:t>
            </w:r>
          </w:p>
        </w:tc>
        <w:tc>
          <w:tcPr>
            <w:tcW w:w="1246" w:type="dxa"/>
          </w:tcPr>
          <w:p w:rsidR="00A03DB8" w:rsidRDefault="00CF6C7E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限价价格（元）</w:t>
            </w:r>
          </w:p>
        </w:tc>
      </w:tr>
      <w:tr w:rsidR="00A03DB8">
        <w:tc>
          <w:tcPr>
            <w:tcW w:w="9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30" w:type="dxa"/>
          </w:tcPr>
          <w:p w:rsidR="00A03DB8" w:rsidRDefault="00CF6C7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单焦点白内障人工晶状体（非球面）（进口）</w:t>
            </w:r>
          </w:p>
        </w:tc>
        <w:tc>
          <w:tcPr>
            <w:tcW w:w="12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1500</w:t>
            </w:r>
          </w:p>
        </w:tc>
      </w:tr>
      <w:tr w:rsidR="00A03DB8">
        <w:tc>
          <w:tcPr>
            <w:tcW w:w="9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330" w:type="dxa"/>
          </w:tcPr>
          <w:p w:rsidR="00A03DB8" w:rsidRDefault="00CF6C7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单焦点白内障人工晶状体（非球面）（国产）</w:t>
            </w:r>
          </w:p>
        </w:tc>
        <w:tc>
          <w:tcPr>
            <w:tcW w:w="12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1340</w:t>
            </w:r>
          </w:p>
        </w:tc>
      </w:tr>
      <w:tr w:rsidR="00A03DB8">
        <w:tc>
          <w:tcPr>
            <w:tcW w:w="9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330" w:type="dxa"/>
          </w:tcPr>
          <w:p w:rsidR="00A03DB8" w:rsidRDefault="00CF6C7E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单焦点白内障人工晶状体（球面）</w:t>
            </w:r>
          </w:p>
        </w:tc>
        <w:tc>
          <w:tcPr>
            <w:tcW w:w="1246" w:type="dxa"/>
            <w:vAlign w:val="center"/>
          </w:tcPr>
          <w:p w:rsidR="00A03DB8" w:rsidRDefault="00CF6C7E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1010</w:t>
            </w:r>
          </w:p>
        </w:tc>
      </w:tr>
    </w:tbl>
    <w:p w:rsidR="00675D2E" w:rsidRDefault="00675D2E" w:rsidP="00675D2E">
      <w:pPr>
        <w:jc w:val="center"/>
        <w:rPr>
          <w:rFonts w:ascii="黑体" w:eastAsia="黑体" w:hAnsi="黑体" w:cs="黑体"/>
          <w:sz w:val="32"/>
          <w:szCs w:val="32"/>
        </w:rPr>
      </w:pPr>
    </w:p>
    <w:p w:rsidR="002406CE" w:rsidRDefault="002406CE" w:rsidP="00675D2E">
      <w:pPr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p w:rsidR="00675D2E" w:rsidRDefault="00675D2E" w:rsidP="00675D2E">
      <w:pPr>
        <w:jc w:val="center"/>
        <w:rPr>
          <w:rFonts w:ascii="黑体" w:eastAsia="黑体" w:hAnsi="黑体" w:cs="黑体"/>
          <w:sz w:val="32"/>
          <w:szCs w:val="32"/>
        </w:rPr>
      </w:pPr>
      <w:r w:rsidRPr="00675D2E">
        <w:rPr>
          <w:rFonts w:ascii="黑体" w:eastAsia="黑体" w:hAnsi="黑体" w:cs="黑体" w:hint="eastAsia"/>
          <w:sz w:val="32"/>
          <w:szCs w:val="32"/>
        </w:rPr>
        <w:t>冠脉药物涂层球囊</w:t>
      </w:r>
      <w:r>
        <w:rPr>
          <w:rFonts w:ascii="黑体" w:eastAsia="黑体" w:hAnsi="黑体" w:cs="黑体" w:hint="eastAsia"/>
          <w:sz w:val="32"/>
          <w:szCs w:val="32"/>
        </w:rPr>
        <w:t>集中带量采购中选企业之外类别相同、功能相近的非中选产品二级目录限价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6121"/>
        <w:gridCol w:w="1244"/>
      </w:tblGrid>
      <w:tr w:rsidR="00675D2E" w:rsidTr="002E5F15">
        <w:tc>
          <w:tcPr>
            <w:tcW w:w="946" w:type="dxa"/>
            <w:vAlign w:val="center"/>
          </w:tcPr>
          <w:p w:rsidR="00675D2E" w:rsidRDefault="00675D2E" w:rsidP="002E5F1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330" w:type="dxa"/>
            <w:vAlign w:val="center"/>
          </w:tcPr>
          <w:p w:rsidR="00675D2E" w:rsidRDefault="002406CE" w:rsidP="002E5F15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目录</w:t>
            </w:r>
          </w:p>
        </w:tc>
        <w:tc>
          <w:tcPr>
            <w:tcW w:w="1246" w:type="dxa"/>
          </w:tcPr>
          <w:p w:rsidR="00675D2E" w:rsidRDefault="00675D2E" w:rsidP="002E5F15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限价价格（元）</w:t>
            </w:r>
          </w:p>
        </w:tc>
      </w:tr>
      <w:tr w:rsidR="00675D2E" w:rsidTr="002E5F15">
        <w:tc>
          <w:tcPr>
            <w:tcW w:w="946" w:type="dxa"/>
            <w:vAlign w:val="center"/>
          </w:tcPr>
          <w:p w:rsidR="00675D2E" w:rsidRDefault="00675D2E" w:rsidP="002E5F1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330" w:type="dxa"/>
          </w:tcPr>
          <w:p w:rsidR="00675D2E" w:rsidRDefault="002406CE" w:rsidP="002E5F15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2406CE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冠脉药物涂层球囊</w:t>
            </w:r>
          </w:p>
        </w:tc>
        <w:tc>
          <w:tcPr>
            <w:tcW w:w="1246" w:type="dxa"/>
            <w:vAlign w:val="center"/>
          </w:tcPr>
          <w:p w:rsidR="00675D2E" w:rsidRDefault="00675D2E" w:rsidP="002E5F15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12800</w:t>
            </w:r>
          </w:p>
        </w:tc>
      </w:tr>
    </w:tbl>
    <w:p w:rsidR="00A03DB8" w:rsidRPr="00675D2E" w:rsidRDefault="00A03DB8">
      <w:pPr>
        <w:widowControl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</w:p>
    <w:sectPr w:rsidR="00A03DB8" w:rsidRPr="0067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D06" w:rsidRDefault="00463D06" w:rsidP="00675D2E">
      <w:r>
        <w:separator/>
      </w:r>
    </w:p>
  </w:endnote>
  <w:endnote w:type="continuationSeparator" w:id="0">
    <w:p w:rsidR="00463D06" w:rsidRDefault="00463D06" w:rsidP="006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D06" w:rsidRDefault="00463D06" w:rsidP="00675D2E">
      <w:r>
        <w:separator/>
      </w:r>
    </w:p>
  </w:footnote>
  <w:footnote w:type="continuationSeparator" w:id="0">
    <w:p w:rsidR="00463D06" w:rsidRDefault="00463D06" w:rsidP="00675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0314AD"/>
    <w:rsid w:val="002406CE"/>
    <w:rsid w:val="00463D06"/>
    <w:rsid w:val="004C4EFC"/>
    <w:rsid w:val="00675D2E"/>
    <w:rsid w:val="00751C3B"/>
    <w:rsid w:val="00A03DB8"/>
    <w:rsid w:val="00AD6180"/>
    <w:rsid w:val="00CF6C7E"/>
    <w:rsid w:val="00DF559B"/>
    <w:rsid w:val="014B6089"/>
    <w:rsid w:val="01816D6B"/>
    <w:rsid w:val="03A12FB8"/>
    <w:rsid w:val="1F731EC8"/>
    <w:rsid w:val="2AC05F59"/>
    <w:rsid w:val="310C3CE5"/>
    <w:rsid w:val="33B1319B"/>
    <w:rsid w:val="34725C78"/>
    <w:rsid w:val="3E0463DD"/>
    <w:rsid w:val="447107BC"/>
    <w:rsid w:val="5B734531"/>
    <w:rsid w:val="5CC73923"/>
    <w:rsid w:val="620314AD"/>
    <w:rsid w:val="660A07D1"/>
    <w:rsid w:val="66D619AA"/>
    <w:rsid w:val="6AE73A71"/>
    <w:rsid w:val="73F13E37"/>
    <w:rsid w:val="7AB0750D"/>
    <w:rsid w:val="7AC563A1"/>
    <w:rsid w:val="7E45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19B2EA-F508-49D7-B179-78B55879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67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5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675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5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pc1108</cp:lastModifiedBy>
  <cp:revision>3</cp:revision>
  <cp:lastPrinted>2022-01-18T09:48:00Z</cp:lastPrinted>
  <dcterms:created xsi:type="dcterms:W3CDTF">2022-03-01T01:44:00Z</dcterms:created>
  <dcterms:modified xsi:type="dcterms:W3CDTF">2022-03-01T01:45:00Z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5E903849423C4EA49FE56DAB16A88B2A</vt:lpwstr>
  </property>
</Properties>
</file>